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تركيب التدريب على أساس الدورات المختلفة لسماع التنظيم تحقيق الأهداف الخاصة بالمراحل التدريبية وكذا تنظيم استخدام الوسائل والطرق خلال مراحل التدريب - كما يضمن بشكل علمي تطبيق القواعد ( المبادىء ) التدريبية الأخرى مثل وحدة الاعداد العام والخاص ،</w:t>
      </w:r>
    </w:p>
    <w:p>
      <w:pPr/>
      <w:r>
        <w:rPr/>
        <w:t xml:space="preserve"> وحدة التدرج والنزعة نحو الاحمال القصوى ،</w:t>
      </w:r>
    </w:p>
    <w:p>
      <w:pPr/>
      <w:r>
        <w:rPr>
          <w:shd w:val="clear" w:fill="eeee80"/>
        </w:rPr>
        <w:t xml:space="preserve"> والتموجية الديناميكية للاحمال</w:t>
      </w:r>
    </w:p>
    <w:p>
      <w:pPr/>
      <w:r>
        <w:rPr>
          <w:shd w:val="clear" w:fill="eeee80"/>
        </w:rPr>
        <w:t xml:space="preserve">- مبدأ الانفرادية :</w:t>
      </w:r>
    </w:p>
    <w:p>
      <w:pPr/>
      <w:r>
        <w:rPr/>
        <w:t xml:space="preserve">وهذا المبدأ يتلخص في أن التدريب الرياضي يجب أن يطابق بدقة متناهية خصائص الرياضي الفردية - فعلى الرغم من أن التخطيط الرياضي يجب أن يتفق مع طبيعة النشاط الرياضي الممارس من جهة وان التخطيط يستلزم عمل ما يسمى بالخطة الجماعية والتي في العادة دائما ما تتمشى مع المواصفات السنية الخاصة بالممارسين .</w:t>
      </w:r>
    </w:p>
    <w:p>
      <w:pPr/>
      <w:r>
        <w:rPr>
          <w:shd w:val="clear" w:fill="eeee80"/>
        </w:rPr>
        <w:t xml:space="preserve"> إلا أنه وإلى جانب الخطة الجماعية لابد أن توجد الخطط الفردية والتي تكون ذات الاختلاف الواضح بينها وبين خطة الأعداد للمجموعة .</w:t>
      </w:r>
    </w:p>
    <w:p>
      <w:pPr/>
      <w:r>
        <w:rPr>
          <w:shd w:val="clear" w:fill="eeee80"/>
        </w:rPr>
        <w:t xml:space="preserve"> وكلما ارتفع المستوى الرياضي ظهر الاختلاف بين كل من الخطة الجماعية والخطط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2026-10-21T19:43:33+00:00</dcterms:created>
  <dcterms:modified xsi:type="dcterms:W3CDTF">2026-10-21T19:43:33+00:00</dcterms:modified>
</cp:coreProperties>
</file>

<file path=docProps/custom.xml><?xml version="1.0" encoding="utf-8"?>
<Properties xmlns="http://schemas.openxmlformats.org/officeDocument/2006/custom-properties" xmlns:vt="http://schemas.openxmlformats.org/officeDocument/2006/docPropsVTypes"/>
</file>