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السبب المباشر: شكلت التوسعات الألمانية السبب المباشر في اندلاع الحرب العالمية الثانية،</w:t>
      </w:r>
    </w:p>
    <w:p>
      <w:pPr/>
      <w:r>
        <w:rPr>
          <w:shd w:val="clear" w:fill="eeee80"/>
        </w:rPr>
        <w:t xml:space="preserve"> فمع نهاية ثلاثينيات القرن الماضي سيبدأ هتلر سياسته التوسعية،</w:t>
      </w:r>
    </w:p>
    <w:p>
      <w:pPr/>
      <w:r>
        <w:rPr>
          <w:shd w:val="clear" w:fill="eeee80"/>
        </w:rPr>
        <w:t xml:space="preserve"> بحيث سيضم النمسا في إطار ما تعرف بالانشلوس سنة 1938م،</w:t>
      </w:r>
    </w:p>
    <w:p>
      <w:pPr/>
      <w:r>
        <w:rPr>
          <w:shd w:val="clear" w:fill="eeee80"/>
        </w:rPr>
        <w:t xml:space="preserve"> وفي نفس السنة سيقوم بضم إقليم السوديت التشيكوسلوفاكي قبل أن يقوم بضم تشيكوسلوفاكيا كاملة سنة 1939م،</w:t>
      </w:r>
    </w:p>
    <w:p>
      <w:pPr/>
      <w:r>
        <w:rPr>
          <w:shd w:val="clear" w:fill="eeee80"/>
        </w:rPr>
        <w:t xml:space="preserve"> لكن اجتياحه لبولونيا في فاتح شتنبر 1939 سيؤدي إلى اندلاع الحرب العالمية الثانية بعد تدخل فرنسا وانجلترا.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2026-08-15T22:12:38+00:00</dcterms:created>
  <dcterms:modified xsi:type="dcterms:W3CDTF">2026-08-15T22:12:38+00:00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