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تلخيصًا لمواضيع وأفكار الرواية "الصقر"،  تميزت حياة الشيخ زايد بالتواضع،  بتحويل الإمارات من دولة بدوية صغيرة إلى دولة حديثة تتمتع بالرخاء والازدهار،  عبر استثمار ثروات النفط في تحسين البنية التحتية وتوفير الخدمات الأساسية للمواطنين،  أثبت الشيخ زايد قدرته على القيادة وتحقيق الأهداف الكبيرة.  وتعكس عبارة الشيخ زايد "طول حياتي كنت أحلم مستيقظًا" رؤيته وتطلعاته المستقبلية في تطوير الدولة وجعلها من بين أهم الدول تطورًا،  تعتبر رواية "الصقر" تجربة أدبية تترك أثرًا عميقًا في العقل والقلب،  تتيح للقارئ فرصة للتأمل والتفكير في قضايا أساسية تطرحها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