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دراسة السكان المصريين جزًءا لايتجزأ منتحليل رؤية مصر التنموية لعام 2030.</w:t>
      </w:r>
    </w:p>
    <w:p>
      <w:pPr/>
      <w:r>
        <w:rPr>
          <w:shd w:val="clear" w:fill="eeee80"/>
        </w:rPr>
        <w:t xml:space="preserve">المصريون هم ورثة وصناع إحدى</w:t>
      </w:r>
    </w:p>
    <w:p>
      <w:pPr/>
      <w:r>
        <w:rPr/>
        <w:t xml:space="preserve">أمجد الحضارا ت ف يتاريخ البشرية.</w:t>
      </w:r>
    </w:p>
    <w:p>
      <w:pPr/>
      <w:r>
        <w:rPr>
          <w:shd w:val="clear" w:fill="eeee80"/>
        </w:rPr>
        <w:t xml:space="preserve"> كان المصريون القدماء معروفينبمسا هماتهم ف ي مختلف مجالا ت المعرفة الإنساني ة،</w:t>
      </w:r>
    </w:p>
    <w:p>
      <w:pPr/>
      <w:r>
        <w:rPr>
          <w:shd w:val="clear" w:fill="eeee80"/>
        </w:rPr>
        <w:t xml:space="preserve">بما ف ي ذلك علم الفلك والزراعة والهندسة والطب والهندسة المعمارية.</w:t>
      </w:r>
    </w:p>
    <w:p>
      <w:pPr/>
      <w:r>
        <w:rPr/>
        <w:t xml:space="preserve"> وعلى الرغم منتعرض مصر لعدة غزوا ت،لمتتأثربالاستعمار العسكري؛</w:t>
      </w:r>
    </w:p>
    <w:p>
      <w:pPr/>
      <w:r>
        <w:rPr>
          <w:shd w:val="clear" w:fill="eeee80"/>
        </w:rPr>
        <w:t xml:space="preserve"> وقع المستعمرونتحتتأثير المصريين.</w:t>
      </w:r>
    </w:p>
    <w:p>
      <w:pPr/>
      <w:r>
        <w:rPr>
          <w:shd w:val="clear" w:fill="eeee80"/>
        </w:rPr>
        <w:t xml:space="preserve">تجاوز عددسكان مصر 85مليون نسمة.</w:t>
      </w:r>
    </w:p>
    <w:p>
      <w:pPr/>
      <w:r>
        <w:rPr>
          <w:shd w:val="clear" w:fill="eeee80"/>
        </w:rPr>
        <w:t xml:space="preserve"> ويتركز معظم السكان داخل وادي دلتا النيل،</w:t>
      </w:r>
    </w:p>
    <w:p>
      <w:pPr/>
      <w:r>
        <w:rPr>
          <w:shd w:val="clear" w:fill="eeee80"/>
        </w:rPr>
        <w:t xml:space="preserve">أكثر من 10%من إجمال ي مساحة أراض ي البلاد،</w:t>
      </w:r>
    </w:p>
    <w:p>
      <w:pPr/>
      <w:r>
        <w:rPr>
          <w:shd w:val="clear" w:fill="eeee80"/>
        </w:rPr>
        <w:t xml:space="preserve"> ولايقابل النمو السكان ي السريع ف ي البلاد زيادا ت ف ي مساحة الأراض ي</w:t>
      </w:r>
    </w:p>
    <w:p>
      <w:pPr/>
      <w:r>
        <w:rPr>
          <w:shd w:val="clear" w:fill="eeee80"/>
        </w:rPr>
        <w:t xml:space="preserve">الصالحة للزراعة أو ف ي الموارد الاقتصادية.</w:t>
      </w:r>
    </w:p>
    <w:p>
      <w:pPr/>
      <w:r>
        <w:rPr/>
        <w:t xml:space="preserve"> وقد أدى عدم التطابق هذا إلى فجوة واسعةبين النمو السكان ي ونمو الإيرادا ت</w:t>
      </w:r>
    </w:p>
    <w:p>
      <w:pPr/>
      <w:r>
        <w:rPr>
          <w:shd w:val="clear" w:fill="eeee80"/>
        </w:rPr>
        <w:t xml:space="preserve"> أد ت المشكل ة الديموغرافية المتمثلة ف ي زيادة عدد السكان إلى ارتفاع معدلا ت البطال ة والأمية وسوء التغذية</w:t>
      </w:r>
    </w:p>
    <w:p>
      <w:pPr/>
      <w:r>
        <w:rPr/>
        <w:t xml:space="preserve"> فضلاً عن إثارة مشاكليوميةتتعلقبإمدادا ت الكهرباء ونقص الغذاء والتلو ث. كما ظهر ت مشاكل أخرى،ندرة العملا ت الأجنبيةبسبب الواردا ت الكبيرة من الخارج.</w:t>
      </w:r>
    </w:p>
    <w:p>
      <w:pPr/>
      <w:r>
        <w:rPr>
          <w:shd w:val="clear" w:fill="eeee80"/>
        </w:rPr>
        <w:t xml:space="preserve">بفضل ارتفاع معدلا ت الخصوبة وانخفاض معدلا ت الوفيا ت المصرية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2026-10-19T17:29:07+00:00</dcterms:created>
  <dcterms:modified xsi:type="dcterms:W3CDTF">2026-10-19T17:29:07+00:00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