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Do you have an artistic flair and an interest in science?</w:t>
      </w:r>
    </w:p>
    <w:p>
      <w:pPr/>
      <w:r>
        <w:rPr>
          <w:shd w:val="clear" w:fill="eeee80"/>
        </w:rPr>
        <w:t xml:space="preserve">Do you have a strong sense of taste, smell, and imagination?</w:t>
      </w:r>
    </w:p>
    <w:p>
      <w:pPr/>
      <w:r>
        <w:rPr>
          <w:shd w:val="clear" w:fill="eeee80"/>
        </w:rPr>
        <w:t xml:space="preserve">Then you might make an ideal flavorist.</w:t>
      </w:r>
    </w:p>
    <w:p>
      <w:pPr/>
      <w:r>
        <w:rPr>
          <w:shd w:val="clear" w:fill="eeee80"/>
        </w:rPr>
        <w:t xml:space="preserve">A flavorist a person and creates natural and artificial flavorings that go into foods, Their work entatis first identifying the individual chemicals found in nature.</w:t>
      </w:r>
    </w:p>
    <w:p>
      <w:pPr/>
      <w:r>
        <w:rPr>
          <w:shd w:val="clear" w:fill="eeee80"/>
        </w:rPr>
        <w:t xml:space="preserve">Then they receate the flavors using different chemical combinations.</w:t>
      </w:r>
    </w:p>
    <w:p>
      <w:pPr/>
      <w:r>
        <w:rPr>
          <w:shd w:val="clear" w:fill="eeee80"/>
        </w:rPr>
        <w:t xml:space="preserve">Such manufactured Baygis often last longer, have a stronger flavor, and smell better than flavors found in nature.</w:t>
      </w:r>
    </w:p>
    <w:p>
      <w:pPr/>
      <w:r>
        <w:rPr>
          <w:shd w:val="clear" w:fill="eeee80"/>
        </w:rPr>
        <w:t xml:space="preserve">These flavors can also avoid the allergens sometimes contained in natural flavors1.</w:t>
      </w:r>
    </w:p>
    <w:p>
      <w:pPr/>
      <w:r>
        <w:rPr/>
        <w:t xml:space="preserve"> WAccording to Carol Militescu) a senior flavorst, there is not one single way to create • flavor, Different chemical combinations can make the same flavor. You might think the flavors are identical, but how you put the chemicals together makes them very different Militescy says that to be a successful flavorist, it is essentiel that you "think outside the box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2026-10-17T23:18:44+00:00</dcterms:created>
  <dcterms:modified xsi:type="dcterms:W3CDTF">2026-10-17T23:18:44+00:00</dcterms:modified>
</cp:coreProperties>
</file>

<file path=docProps/custom.xml><?xml version="1.0" encoding="utf-8"?>
<Properties xmlns="http://schemas.openxmlformats.org/officeDocument/2006/custom-properties" xmlns:vt="http://schemas.openxmlformats.org/officeDocument/2006/docPropsVTypes"/>
</file>