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 بنك تنمية المدن والقرى (7)</w:t>
      </w:r>
    </w:p>
    <w:p>
      <w:pPr/>
      <w:r>
        <w:rPr>
          <w:shd w:val="clear" w:fill="eeee80"/>
        </w:rPr>
        <w:t xml:space="preserve">Cites and Villages Development Bank</w:t>
      </w:r>
    </w:p>
    <w:p>
      <w:pPr/>
      <w:r>
        <w:rPr>
          <w:shd w:val="clear" w:fill="eeee80"/>
        </w:rPr>
        <w:t xml:space="preserve">لقد تم تأسيس البنك تحت اسم صندوق قروض البلديات عام (1966) ومن ثم تحول إلى بنك تحت اسم بنك تنمية المدن والقرى بموجب القانون المؤقت رقم (389) لعام (1979) إلى أن صدر بالقانون الدائم رقم (63) لعام (1985) حيث تودع أموال البلديات به وتدار من قبله و هو الذي يقوم حصراً بتقديم القروض أو كفالتها بكافة أنواعها سواء كانت قروض خدمية أو تنموية أو استثمارية وأية قروض أخرى تخدم المشاريع الاجتماعية والبنية التحتية للبلديات،</w:t>
      </w:r>
    </w:p>
    <w:p>
      <w:pPr/>
      <w:r>
        <w:rPr/>
        <w:t xml:space="preserve"> وقد بلغ رأسمال البنك (50) مليون دينار موزعة على أسهم مخصصة تساهم البلديات في جزء منها. كما يقدم البنك القروض للمشاريع الصغيرة الإنتاجية التابعة للبلديات المختلفة. ولكن من الملاحظ أن هذه القروض عموماً قد اتجهت إلى النواحي الخدمية والبنية الأساسية في البلديات، ولم تحصل المشاريع الصغيرة الإنتاجية إلا على نصيب بسيط، علماً أن البنك يقدم قروضه للبلديات بأسعار فائدة منخفضة تتميز بالثبات، كما يمنح فائدة تفضيلية حسب نوع القرض المطلوب ومدى اهميته للتنمية وتطوير البنية التحتية للبلديات،</w:t>
      </w:r>
    </w:p>
    <w:p>
      <w:pPr/>
      <w:r>
        <w:rPr>
          <w:shd w:val="clear" w:fill="eeee80"/>
        </w:rPr>
        <w:t xml:space="preserve"> حتى أنه يمنح بعض القروض بدون 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2026-10-17T06:57:40+00:00</dcterms:created>
  <dcterms:modified xsi:type="dcterms:W3CDTF">2026-10-17T06:57:40+00:00</dcterms:modified>
</cp:coreProperties>
</file>

<file path=docProps/custom.xml><?xml version="1.0" encoding="utf-8"?>
<Properties xmlns="http://schemas.openxmlformats.org/officeDocument/2006/custom-properties" xmlns:vt="http://schemas.openxmlformats.org/officeDocument/2006/docPropsVTypes"/>
</file>