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نبني شخصيات أبنائنا : سنرسخ القيم الإيجابية في شخصيات أبنائنا عن طريق تطوير المنظومة التعليمية والتربوية بجميع مكوناتها ، مما يمكن المدرسة بالتعاون مع الأسرة من تقوية نسيج المجتمع، من خلال إكساب الطالب المعارف والمهارات والسلوكيات الحميدة ليكون ذا شخصية مستقلة تتصف بروح المبادرة والمثابرة والقيادة،</w:t>
      </w:r>
    </w:p>
    <w:p>
      <w:pPr/>
      <w:r>
        <w:rPr>
          <w:shd w:val="clear" w:fill="eeee80"/>
        </w:rPr>
        <w:t xml:space="preserve"> ولديها القدر الكافي من الوعي الذاتي والاجتماعي والثقافي،</w:t>
      </w:r>
    </w:p>
    <w:p>
      <w:pPr/>
      <w:r>
        <w:rPr/>
        <w:t xml:space="preserve"> وسنعمل على استحداث مجموعة كبيرة من الأنشطة الثقافية والاجتماعية والتطوعية والرياضية عبر تمكين المنظومة التعليمية والثقافية والترفيهية.</w:t>
      </w:r>
    </w:p>
    <w:p>
      <w:pPr/>
      <w:r>
        <w:rPr>
          <w:shd w:val="clear" w:fill="eeee80"/>
        </w:rPr>
        <w:t xml:space="preserve"> نمكن مجتمعنا : وعدالة،</w:t>
      </w:r>
    </w:p>
    <w:p>
      <w:pPr/>
      <w:r>
        <w:rPr/>
        <w:t xml:space="preserve"> حيث سنعمل على سنواصل تطوير منظومة الخدمات الاجتماعية لتكون أكثر كفاءة وتمكيناً تعظيم الاستفادة من دعم الغذاء والوقود والكهرباء والماء اء من خلال توجيه الدعم لمستحقيه. وسنولي اهتماماً خاصا بالمواطنين الذين يحتاجون إلى الرعاية الدائمة،</w:t>
      </w:r>
    </w:p>
    <w:p>
      <w:pPr/>
      <w:r>
        <w:rPr>
          <w:shd w:val="clear" w:fill="eeee80"/>
        </w:rPr>
        <w:t xml:space="preserve"> وسنعمل مع القطاع غير الربحي وعبر الشراكة مع القطاع الخاص على توفير فرص التدريب والتأهيل اللازم التي تمكنهم من الالتحاق بسوق العمل.</w:t>
      </w:r>
    </w:p>
    <w:p>
      <w:pPr/>
      <w:r>
        <w:rPr/>
        <w:t xml:space="preserve"> نرعى صحتنا : الأسرة لقد بذلنا جهوداً كبيرة لتطوير المنظومة الصحية خلال العقود الماضية، حيث بلغت نسبة عدد (٢، ولدينا بعض أفضل الكفاءات العالمية في أدق التخصصات الطبية، وارتفع متوسط العمر للفرد خلال العقود الثلاثة الماضية من (٦٦) إلى (٧٤) عاماً . وسنسعى إلى تحقيق الاستفادة المثلى من مستشفياتنا ومراكزنا الطبية في تحسين جودة الخدمات الصحية بشقيها الوقائي والعلاجي.</w:t>
      </w:r>
    </w:p>
    <w:p>
      <w:pPr/>
      <w:r>
        <w:rPr>
          <w:shd w:val="clear" w:fill="eeee80"/>
        </w:rPr>
        <w:t xml:space="preserve"> سيركز القطاع العام على توفير الطب الوقائي للمواطنين،</w:t>
      </w:r>
    </w:p>
    <w:p>
      <w:pPr/>
      <w:r>
        <w:rPr>
          <w:shd w:val="clear" w:fill="eeee80"/>
        </w:rPr>
        <w:t xml:space="preserve"> وتشجيعهم على الاستفادة من الرعاية الصحية الأولية كخطوة أولى في خطتهم العلاجية.</w:t>
      </w:r>
    </w:p>
    <w:p>
      <w:pPr/>
      <w:r>
        <w:rPr/>
        <w:t xml:space="preserve"> كما سيسهم في محاربة الأمراض المعدية. وسنرفع درجة التنسيق بين خدمات الرعاية الصحية والرعاية الاجتماعية لتحقيق التكامل في تلبية متطلبات المستفيدين منها واحتياجاتهم.</w:t>
      </w:r>
    </w:p>
    <w:p>
      <w:pPr/>
      <w:r>
        <w:rPr>
          <w:shd w:val="clear" w:fill="eeee80"/>
        </w:rPr>
        <w:t xml:space="preserve"> سيركّز القطاع العام كذلك على دوره مخطّطاً ومنظماً ومراقباً للمنظومة الصحية،</w:t>
      </w:r>
    </w:p>
    <w:p>
      <w:pPr/>
      <w:r>
        <w:rPr/>
        <w:t xml:space="preserve"> وسيمكّن الأسرة من القيام بدورها في تقديم الرعاية المنزلية لأفرادها. ولرفع جودة الخدمات الصحية، سنعمل على تقديمها من خلال شركات حكومية تمهيداً لتخصيصها.</w:t>
      </w:r>
    </w:p>
    <w:p>
      <w:pPr/>
      <w:r>
        <w:rPr>
          <w:shd w:val="clear" w:fill="eeee80"/>
        </w:rPr>
        <w:t xml:space="preserve"> كما سنعمل على توسيع قاعدة المستفيدين من نظام التأمين الصحي،</w:t>
      </w:r>
    </w:p>
    <w:p>
      <w:pPr/>
      <w:r>
        <w:rPr/>
        <w:t xml:space="preserve"> وتسهيل الحصول على الخدمة بشكل أسرع، وتقليص أوقات الانتظار للوصول إلى الأخصائيين والاستشاريين،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2026-09-25T00:48:54+00:00</dcterms:created>
  <dcterms:modified xsi:type="dcterms:W3CDTF">2026-09-25T00:48:54+00:00</dcterms:modified>
</cp:coreProperties>
</file>

<file path=docProps/custom.xml><?xml version="1.0" encoding="utf-8"?>
<Properties xmlns="http://schemas.openxmlformats.org/officeDocument/2006/custom-properties" xmlns:vt="http://schemas.openxmlformats.org/officeDocument/2006/docPropsVTypes"/>
</file>