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هذه  الدراسة  تم تحليل المناطق الجينومية     للفيروسات التاجية  فيما يتعلق باختلافات التسلسل  ’UTRs النيكليوتيدى ومكوناته و كذلك أنماط العلاقة  التطورية الوراثية.  (محفوظة بدرجة كبيرة داخل  المادة الوراثية   الفيروسية  و الواضحه  بين  5’UTRs)   أوضحت الدراسة ان تلك  المناطق   .  كما اشارت لاحتواء تلك المناطق لمواقع متغيرة من التتابع النيكليوتيدى ، الفيروسات وثيقة الصلة nt61 to              أظهرت  الدراسة  وجو د  ثلاثة  سترات محفوظة ذات تتابع  نيوكليوتيدى طويل  فى تلك المنطقة كالاتى: nt107،   6 61 ( ،  من بينهم  السترة  nt262 to nt277و ايضا  nt211- nt23 ) ذات التتابع النيكليوتيدى nt107   إلى  nt الطويل بها    ما  يقرب من نصف تسلسل leader sequence   (61  ) مما  يؤك د  وجود هذا التسلسل  في الجينوم nt93   إلى  nt الفيروسي.  كما اظهرت ايضا’ 5 ( معظم ان المحتوى النيكليوتيدى  للمنطقة  /  )من الآدنين ’UTR ( ثيامين ) مقارنة  AT )،  والذى  ربما يكون اساسيا  للنشاط الفيروسى و نسخه المتماثل.  GCبالجوانين/سيتوسين (   ل لفيروسات التاجية  المدروسة  من حيث التتابع  النيكليوتيدى 5’UTRs             بينت الدراسة الآختلاف  فى حجم مناطق  الذى تراوح من     الى  BJ01 زوج قاعدة  لفيروس  سارس  245   زوج قاعدة لفيروس 238 ’و هذا hCoV-19_Chile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