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مقدمة </w:t>
      </w:r>
    </w:p>
    <w:p>
      <w:pPr/>
      <w:r>
        <w:rPr>
          <w:shd w:val="clear" w:fill="eeee80"/>
        </w:rPr>
        <w:t xml:space="preserve">جاء اهتمام المدارس والهيئات التعليمية بمادة الإنشاء والتعبير منذ بداية التعليم الرسمي في البلدان العربية،</w:t>
      </w:r>
    </w:p>
    <w:p>
      <w:pPr/>
      <w:r>
        <w:rPr/>
        <w:t xml:space="preserve"> وكانت مادة مهارات التعبير من المواد الأساسية في جميع المراحل التعليمية، حيث إن التعبير عن الذات له أهمية في تشكيل شخصية الإنسان وصقل مواهبه اللغوية،</w:t>
      </w:r>
    </w:p>
    <w:p>
      <w:pPr/>
      <w:r>
        <w:rPr>
          <w:shd w:val="clear" w:fill="eeee80"/>
        </w:rPr>
        <w:t xml:space="preserve"> وكانت تدور حول وصف الرحلات والحديث عن المناسبات العامة كالأعياد والقضايا العامة،</w:t>
      </w:r>
    </w:p>
    <w:p>
      <w:pPr/>
      <w:r>
        <w:rPr/>
        <w:t xml:space="preserve"> وسلامته الإملائية، وبناء الجمل بشكل صحيح، وتشجيع الطالب على استرفاد المحفوظات من القرآن الكريم والحديث الشريف وسائر ما حفظه من نصوص شعرية وأدبية وغيرها،</w:t>
      </w:r>
    </w:p>
    <w:p>
      <w:pPr/>
      <w:r>
        <w:rPr>
          <w:shd w:val="clear" w:fill="eeee80"/>
        </w:rPr>
        <w:t xml:space="preserve"> وقد يساعد الأستاذ التلاميذ في استذكارها.</w:t>
      </w:r>
    </w:p>
    <w:p>
      <w:pPr/>
      <w:r>
        <w:rPr>
          <w:shd w:val="clear" w:fill="eeee80"/>
        </w:rPr>
        <w:t xml:space="preserve"> كماأن الاهتمام بالجوانب الكتابية له دور فعال في إطلاق العنان لمخيلة الإنسان،</w:t>
      </w:r>
    </w:p>
    <w:p>
      <w:pPr/>
      <w:r>
        <w:rPr>
          <w:shd w:val="clear" w:fill="eeee80"/>
        </w:rPr>
        <w:t xml:space="preserve"> وتطوير مهاراتالتفكير لديه،</w:t>
      </w:r>
    </w:p>
    <w:p>
      <w:pPr/>
      <w:r>
        <w:rPr>
          <w:shd w:val="clear" w:fill="eeee80"/>
        </w:rPr>
        <w:t xml:space="preserve">والخبر الصحفي.</w:t>
      </w:r>
    </w:p>
    <w:p>
      <w:pPr/>
      <w:r>
        <w:rPr/>
        <w:t xml:space="preserve"> و للمقالة كذلك دور كبير في إثراء الجوانبالفنية لدى الطالب، ومجال خصب لاكتشاف مواهبه الأدبية والشعرية،</w:t>
      </w:r>
    </w:p>
    <w:p>
      <w:pPr/>
      <w:r>
        <w:rPr>
          <w:shd w:val="clear" w:fill="eeee80"/>
        </w:rPr>
        <w:t xml:space="preserve"> لاسيما في المواضيع العاطفية والملهمة للمشاعر والأحاسيس كالتغني بحب الأوطان وذكر الأحبة وغيرها.</w:t>
      </w:r>
    </w:p>
    <w:p>
      <w:pPr/>
      <w:r>
        <w:rPr>
          <w:shd w:val="clear" w:fill="eeee80"/>
        </w:rPr>
        <w:t xml:space="preserve">وقد تنوعت وسائل تعليم المقالة عبر العقود الماضية،</w:t>
      </w:r>
    </w:p>
    <w:p>
      <w:pPr/>
      <w:r>
        <w:rPr/>
        <w:t xml:space="preserve"> باختلاف المراحل الدراسية، وفي أماكن مختلفة من العالم العربي والإسلامي،</w:t>
      </w:r>
    </w:p>
    <w:p>
      <w:pPr/>
      <w:r>
        <w:rPr>
          <w:shd w:val="clear" w:fill="eeee80"/>
        </w:rPr>
        <w:t xml:space="preserve"> وكان لتلك الوسائل والإستراتيجيات أثر في تسهيل تعلم تلك المهارة المهمة،</w:t>
      </w:r>
    </w:p>
    <w:p>
      <w:pPr/>
      <w:r>
        <w:rPr/>
        <w:t xml:space="preserve"> كما أن طبيعة العصر الحديث وما رافقه من انتشار للصحافة والكتب مع قدوم المطابع،</w:t>
      </w:r>
    </w:p>
    <w:p>
      <w:pPr/>
      <w:r>
        <w:rPr>
          <w:shd w:val="clear" w:fill="eeee80"/>
        </w:rPr>
        <w:t xml:space="preserve"> أثر على زيادة الاهتمام بها،</w:t>
      </w:r>
    </w:p>
    <w:p>
      <w:pPr/>
      <w:r>
        <w:rPr>
          <w:shd w:val="clear" w:fill="eeee80"/>
        </w:rPr>
        <w:t xml:space="preserve"> واقتناع البيئة التعليمية بأهميتها،</w:t>
      </w:r>
    </w:p>
    <w:p>
      <w:pPr/>
      <w:r>
        <w:rPr>
          <w:shd w:val="clear" w:fill="eeee80"/>
        </w:rPr>
        <w:t xml:space="preserve"> مما  أثر ذلك  على الطلاب أيضا.</w:t>
      </w:r>
    </w:p>
    <w:p>
      <w:pPr/>
      <w:r>
        <w:rPr>
          <w:shd w:val="clear" w:fill="eeee80"/>
        </w:rPr>
        <w:t xml:space="preserve">منهجية البحث </w:t>
      </w:r>
    </w:p>
    <w:p>
      <w:pPr/>
      <w:r>
        <w:rPr>
          <w:shd w:val="clear" w:fill="eeee80"/>
        </w:rPr>
        <w:t xml:space="preserve">نستطيع من خلال التتبع التاريخي لأبرز الأساليب التعليمية لتدريس مهارة المقالة في العالم العربي،</w:t>
      </w:r>
    </w:p>
    <w:p>
      <w:pPr/>
      <w:r>
        <w:rPr>
          <w:shd w:val="clear" w:fill="eeee80"/>
        </w:rPr>
        <w:t xml:space="preserve"> أن نتعرف على طبيعة المقالة وأهميتها في اكتساب اللغة العربية وتنميتها عند الناشئة،</w:t>
      </w:r>
    </w:p>
    <w:p>
      <w:pPr/>
      <w:r>
        <w:rPr>
          <w:shd w:val="clear" w:fill="eeee80"/>
        </w:rPr>
        <w:t xml:space="preserve"> فمنذ بداية التعليم النظامي في العالم العربي حتى يومنا هذا،</w:t>
      </w:r>
    </w:p>
    <w:p>
      <w:pPr/>
      <w:r>
        <w:rPr>
          <w:shd w:val="clear" w:fill="eeee80"/>
        </w:rPr>
        <w:t xml:space="preserve"> مر تدريس المقالة بمراحل عدة تطورت فيها آلياتها ووسائل تدريسها،</w:t>
      </w:r>
    </w:p>
    <w:p>
      <w:pPr/>
      <w:r>
        <w:rPr>
          <w:shd w:val="clear" w:fill="eeee80"/>
        </w:rPr>
        <w:t xml:space="preserve"> يتضح لنا دور استراتيجية "مدخل عمليات الكتابة "في تطوير مهارات تعلم المقال لدى الطلبة ،</w:t>
      </w:r>
    </w:p>
    <w:p>
      <w:pPr/>
      <w:r>
        <w:rPr>
          <w:shd w:val="clear" w:fill="eeee80"/>
        </w:rPr>
        <w:t xml:space="preserve">وتسهيل مصاعبها،</w:t>
      </w:r>
    </w:p>
    <w:p>
      <w:pPr/>
      <w:r>
        <w:rPr/>
        <w:t xml:space="preserve"> اعتمادا على نظريات علم النفس السلوكي،</w:t>
      </w:r>
    </w:p>
    <w:p>
      <w:pPr/>
      <w:r>
        <w:rPr>
          <w:shd w:val="clear" w:fill="eeee80"/>
        </w:rPr>
        <w:t xml:space="preserve"> ومنها المهارات الكتابية،</w:t>
      </w:r>
    </w:p>
    <w:p>
      <w:pPr/>
      <w:r>
        <w:rPr>
          <w:shd w:val="clear" w:fill="eeee80"/>
        </w:rPr>
        <w:t xml:space="preserve"> ومنها مهارة تعلم المقال،</w:t>
      </w:r>
    </w:p>
    <w:p>
      <w:pPr/>
      <w:r>
        <w:rPr>
          <w:shd w:val="clear" w:fill="eeee80"/>
        </w:rPr>
        <w:t xml:space="preserve"> حيث طبقت على عدة مراحل دراسية،</w:t>
      </w:r>
    </w:p>
    <w:p>
      <w:pPr/>
      <w:r>
        <w:rPr>
          <w:shd w:val="clear" w:fill="eeee80"/>
        </w:rPr>
        <w:t xml:space="preserve"> سأذكرها لاحقا،</w:t>
      </w:r>
    </w:p>
    <w:p>
      <w:pPr/>
      <w:r>
        <w:rPr>
          <w:shd w:val="clear" w:fill="eeee80"/>
        </w:rPr>
        <w:t xml:space="preserve"> وقمت أيضا في تطبيقها على طلاب المرحلة الجامعية مما أدى لنتائج مرضية،</w:t>
      </w:r>
    </w:p>
    <w:p>
      <w:pPr/>
      <w:r>
        <w:rPr>
          <w:shd w:val="clear" w:fill="eeee80"/>
        </w:rPr>
        <w:t xml:space="preserve"> وتحسن كبير في إتقان مهارة المقالة .</w:t>
      </w:r>
    </w:p>
    <w:p>
      <w:pPr/>
      <w:r>
        <w:rPr>
          <w:shd w:val="clear" w:fill="eeee80"/>
        </w:rPr>
        <w:t xml:space="preserve">نتائج البحث ومناقشتها نشأة المقالة في العالم العربي </w:t>
      </w:r>
    </w:p>
    <w:p>
      <w:pPr/>
      <w:r>
        <w:rPr>
          <w:shd w:val="clear" w:fill="eeee80"/>
        </w:rPr>
        <w:t xml:space="preserve">اختلف في بدء نشوء فن المقالة في العالم العربي،</w:t>
      </w:r>
    </w:p>
    <w:p>
      <w:pPr/>
      <w:r>
        <w:rPr/>
        <w:t xml:space="preserve"> فقيل أنها فن له جذوره الممتدة في كتاباتالعرب الأسبقين،</w:t>
      </w:r>
    </w:p>
    <w:p>
      <w:pPr/>
      <w:r>
        <w:rPr>
          <w:shd w:val="clear" w:fill="eeee80"/>
        </w:rPr>
        <w:t xml:space="preserve"> المهتمين بالنثر كالجاحظ وابن عبد ربه وابن حيان وغيرهم،</w:t>
      </w:r>
    </w:p>
    <w:p>
      <w:pPr/>
      <w:r>
        <w:rPr>
          <w:shd w:val="clear" w:fill="eeee80"/>
        </w:rPr>
        <w:t xml:space="preserve"> وبين بعض الدارسين أن فن الرسائل المنتشر في الأدب العربي القديم،</w:t>
      </w:r>
    </w:p>
    <w:p>
      <w:pPr/>
      <w:r>
        <w:rPr/>
        <w:t xml:space="preserve"> وبعض المقطعات النثرية المتفرقة تعد شكلا منأشكال فن المقالة، والتي لم يهتم بدراستها والاعتناء بها إلا في العصر الحديث،</w:t>
      </w:r>
    </w:p>
    <w:p>
      <w:pPr/>
      <w:r>
        <w:rPr>
          <w:shd w:val="clear" w:fill="eeee80"/>
        </w:rPr>
        <w:t xml:space="preserve"> المنطلقة من البيئة الغربية،</w:t>
      </w:r>
    </w:p>
    <w:p>
      <w:pPr/>
      <w:r>
        <w:rPr>
          <w:shd w:val="clear" w:fill="eeee80"/>
        </w:rPr>
        <w:t xml:space="preserve"> وعد الكاتب الفرنس ي ميشيلدي مونتين) ( najma,</w:t>
      </w:r>
    </w:p>
    <w:p>
      <w:pPr/>
      <w:r>
        <w:rPr/>
        <w:t xml:space="preserve"> 1997,</w:t>
      </w:r>
    </w:p>
    <w:p>
      <w:pPr/>
      <w:r>
        <w:rPr>
          <w:shd w:val="clear" w:fill="eeee80"/>
        </w:rPr>
        <w:t xml:space="preserve">p25  هو من أسس دعائم هذا الفن،</w:t>
      </w:r>
    </w:p>
    <w:p>
      <w:pPr/>
      <w:r>
        <w:rPr/>
        <w:t xml:space="preserve"> واستطاع أن يكون أول مدرسة كتابية تعنى بشكل المقال الذي ما زال منتشرا ليومنا هذا.</w:t>
      </w:r>
    </w:p>
    <w:p>
      <w:pPr/>
      <w:r>
        <w:rPr>
          <w:shd w:val="clear" w:fill="eeee80"/>
        </w:rPr>
        <w:t xml:space="preserve">ومرت المقالة الحديثة بعدة أطوار،</w:t>
      </w:r>
    </w:p>
    <w:p>
      <w:pPr/>
      <w:r>
        <w:rPr>
          <w:shd w:val="clear" w:fill="eeee80"/>
        </w:rPr>
        <w:t xml:space="preserve"> الذي أشرف على مجلة روضة المدارس التي  "أنشأها علي مبارك عام ١٨٧٠م حين كان وزيرًا للمعارف المصرية،</w:t>
      </w:r>
    </w:p>
    <w:p>
      <w:pPr/>
      <w:r>
        <w:rPr/>
        <w:t xml:space="preserve"> وقد أسست لإحياء الآداب العربية،</w:t>
      </w:r>
    </w:p>
    <w:p>
      <w:pPr/>
      <w:r>
        <w:rPr>
          <w:shd w:val="clear" w:fill="eeee80"/>
        </w:rPr>
        <w:t xml:space="preserve">وقد أوضح رفاعة بك في أول عدد منها الهدف الذي تسعى إليه المجلة،</w:t>
      </w:r>
    </w:p>
    <w:p>
      <w:pPr/>
      <w:r>
        <w:rPr>
          <w:shd w:val="clear" w:fill="eeee80"/>
        </w:rPr>
        <w:t xml:space="preserve"> وكذلك أساليبهم،</w:t>
      </w:r>
    </w:p>
    <w:p>
      <w:pPr/>
      <w:r>
        <w:rPr>
          <w:shd w:val="clear" w:fill="eeee80"/>
        </w:rPr>
        <w:t xml:space="preserve"> من خلال لغة سهلة مبتعدة عن التكلف والصنع")(almuqim,</w:t>
      </w:r>
    </w:p>
    <w:p>
      <w:pPr/>
      <w:r>
        <w:rPr>
          <w:shd w:val="clear" w:fill="eeee80"/>
        </w:rPr>
        <w:t xml:space="preserve">2023,</w:t>
      </w:r>
    </w:p>
    <w:p>
      <w:pPr/>
      <w:r>
        <w:rPr>
          <w:shd w:val="clear" w:fill="eeee80"/>
        </w:rPr>
        <w:t xml:space="preserve"> ومن جاء بعدهما كعلي يوسف ومصطفىكامل حيث كانت المواضيع الدينية والتعليمية والوطنية محفزا لهم في الاهتمام بهذا الشكل الكتابي ،</w:t>
      </w:r>
    </w:p>
    <w:p>
      <w:pPr/>
      <w:r>
        <w:rPr>
          <w:shd w:val="clear" w:fill="eeee80"/>
        </w:rPr>
        <w:t xml:space="preserve">وحرص بعضهم على تقريب الكتابة النثرية لعموم الناس والناشئة منهم لاسيما من كان متعلقا بالأدب الشعبي)(almuqim,</w:t>
      </w:r>
    </w:p>
    <w:p>
      <w:pPr/>
      <w:r>
        <w:rPr>
          <w:shd w:val="clear" w:fill="eeee80"/>
        </w:rPr>
        <w:t xml:space="preserve">2021,</w:t>
      </w:r>
    </w:p>
    <w:p>
      <w:pPr/>
      <w:r>
        <w:rPr>
          <w:shd w:val="clear" w:fill="eeee80"/>
        </w:rPr>
        <w:t xml:space="preserve"> وإعلاء القيم الدينية والوطنية لاسيما في بدايات النهضة العربية،</w:t>
      </w:r>
    </w:p>
    <w:p>
      <w:pPr/>
      <w:r>
        <w:rPr/>
        <w:t xml:space="preserve">(almuqim,</w:t>
      </w:r>
    </w:p>
    <w:p>
      <w:pPr/>
      <w:r>
        <w:rPr>
          <w:shd w:val="clear" w:fill="eeee80"/>
        </w:rPr>
        <w:t xml:space="preserve">2023,</w:t>
      </w:r>
    </w:p>
    <w:p>
      <w:pPr/>
      <w:r>
        <w:rPr>
          <w:shd w:val="clear" w:fill="eeee80"/>
        </w:rPr>
        <w:t xml:space="preserve">p4 وانتقلت المقالة بعد ذلك  لطور آخر غلب عليه الجمع بين الجانب العلمي والأدبي على أيدي رواد النهضة في هذا العصر والذين نقلوا المقالة إلى شأن آخر،</w:t>
      </w:r>
    </w:p>
    <w:p>
      <w:pPr/>
      <w:r>
        <w:rPr>
          <w:shd w:val="clear" w:fill="eeee80"/>
        </w:rPr>
        <w:t xml:space="preserve"> وأسسوا مدارس خاصة فيهم،</w:t>
      </w:r>
    </w:p>
    <w:p>
      <w:pPr/>
      <w:r>
        <w:rPr>
          <w:shd w:val="clear" w:fill="eeee80"/>
        </w:rPr>
        <w:t xml:space="preserve"> كطه حسين والعقاد والزيات وغيرهم.</w:t>
      </w:r>
    </w:p>
    <w:p>
      <w:pPr/>
      <w:r>
        <w:rPr>
          <w:shd w:val="clear" w:fill="eeee80"/>
        </w:rPr>
        <w:t xml:space="preserve">دورها في العصر الحديث </w:t>
      </w:r>
    </w:p>
    <w:p>
      <w:pPr/>
      <w:r>
        <w:rPr>
          <w:shd w:val="clear" w:fill="eeee80"/>
        </w:rPr>
        <w:t xml:space="preserve">عندما نشأت الصحافة وازدهرت في بداية النهضة العربية،</w:t>
      </w:r>
    </w:p>
    <w:p>
      <w:pPr/>
      <w:r>
        <w:rPr/>
        <w:t xml:space="preserve"> استغل الكتاب والدعاة والمفكرين هذا الأسلوب في نشر العلوم والأفكار،</w:t>
      </w:r>
    </w:p>
    <w:p>
      <w:pPr/>
      <w:r>
        <w:rPr>
          <w:shd w:val="clear" w:fill="eeee80"/>
        </w:rPr>
        <w:t xml:space="preserve"> وكذلك كافة الدعوات المنادية للإصلاح الاجتماعي والديني والاقتصادي وغيرها من أمور الحياة،</w:t>
      </w:r>
    </w:p>
    <w:p>
      <w:pPr/>
      <w:r>
        <w:rPr>
          <w:shd w:val="clear" w:fill="eeee80"/>
        </w:rPr>
        <w:t xml:space="preserve"> وتمنعه كذلك من أن يتطرق إلى قضايا حياتية واجتماعيةمختلفة،</w:t>
      </w:r>
    </w:p>
    <w:p>
      <w:pPr/>
      <w:r>
        <w:rPr/>
        <w:t xml:space="preserve"> كما أن للمقالة دورا في  تطوير مهارات الطالب حيث تعينه على تحسين أسلوبه وانطلاققلمه،</w:t>
      </w:r>
    </w:p>
    <w:p>
      <w:pPr/>
      <w:r>
        <w:rPr>
          <w:shd w:val="clear" w:fill="eeee80"/>
        </w:rPr>
        <w:t xml:space="preserve"> والتعبير عن ذاته والدفاع عن حقوقه،</w:t>
      </w:r>
    </w:p>
    <w:p>
      <w:pPr/>
      <w:r>
        <w:rPr>
          <w:shd w:val="clear" w:fill="eeee80"/>
        </w:rPr>
        <w:t xml:space="preserve"> وتسيير أموره الإدارية،</w:t>
      </w:r>
    </w:p>
    <w:p>
      <w:pPr/>
      <w:r>
        <w:rPr>
          <w:shd w:val="clear" w:fill="eeee80"/>
        </w:rPr>
        <w:t xml:space="preserve"> ولذا يجب أن تراعي المناهجالتدريسية " الاستجابة للتغييرات المستمرة في الشكل الإداري الذي يؤثر على الأساليب العربية في الطول والقصر،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2026-08-24T04:34:33+00:00</dcterms:created>
  <dcterms:modified xsi:type="dcterms:W3CDTF">2026-08-24T04:34:33+00:00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