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العبادة في معناها الشائع تشمل الصلاة والصوم والحج،</w:t>
      </w:r>
    </w:p>
    <w:p>
      <w:pPr/>
      <w:r>
        <w:rPr>
          <w:shd w:val="clear" w:fill="eeee80"/>
        </w:rPr>
        <w:t xml:space="preserve"> وهي وسائل تقرب الإنسان إلى الله.</w:t>
      </w:r>
    </w:p>
    <w:p>
      <w:pPr/>
      <w:r>
        <w:rPr/>
        <w:t xml:space="preserve"> ولكن المعنى الحقيقي للعبادة لا يقتصر على الجانب الشعائري فقط،</w:t>
      </w:r>
    </w:p>
    <w:p>
      <w:pPr/>
      <w:r>
        <w:rPr>
          <w:shd w:val="clear" w:fill="eeee80"/>
        </w:rPr>
        <w:t xml:space="preserve"> بل يشمل كل ما يهدف إلى تعظيم الخالق ونيل رضاه من خلال طاعته وتحقيق مراده.</w:t>
      </w:r>
    </w:p>
    <w:p>
      <w:pPr/>
      <w:r>
        <w:rPr/>
        <w:t xml:space="preserve"> يكون الإنسان دائمًا متصلاً بالله ومشعرًا بمراقبته،</w:t>
      </w:r>
    </w:p>
    <w:p>
      <w:pPr/>
      <w:r>
        <w:rPr>
          <w:shd w:val="clear" w:fill="eeee80"/>
        </w:rPr>
        <w:t xml:space="preserve"> ويستمد العون منه أثناء سعيه لتحقيق الأخلاق والرحمة من خلال العبادة والشفقة.</w:t>
      </w:r>
    </w:p>
    <w:p>
      <w:pPr/>
      <w:r>
        <w:rPr>
          <w:shd w:val="clear" w:fill="eeee80"/>
        </w:rPr>
        <w:t xml:space="preserve"> يُعتبر كل عمل صالح يُقوم به للذات والمجموعة عبادة¹.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2026-10-30T08:56:41+00:00</dcterms:created>
  <dcterms:modified xsi:type="dcterms:W3CDTF">2026-10-30T08:56:41+00:00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