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 لا جدال في أن التفكير العلمي لن يسمح لنا بأن تذهب مثل هذه المذاهب الحريرية المطمئنة ولن نقبل في عصر العلم والتخطيط والسيطرة المرسومة أن ننسى الاحتياطي الهائل من الطاقات الشابة،</w:t>
      </w:r>
    </w:p>
    <w:p>
      <w:pPr/>
      <w:r>
        <w:rPr>
          <w:shd w:val="clear" w:fill="eeee80"/>
        </w:rPr>
        <w:t xml:space="preserve"> بل علينا الاعتراف بأن سمات عصرنا الحالي تتطلب أن يتوسل الدراسة والتنظيم والتخطيط لإيجاد مواطن للقوة،</w:t>
      </w:r>
    </w:p>
    <w:p>
      <w:pPr/>
      <w:r>
        <w:rPr>
          <w:shd w:val="clear" w:fill="eeee80"/>
        </w:rPr>
        <w:t xml:space="preserve"> والسعي إلى امتلاك المستقبل وصياغته وقيادته،</w:t>
      </w:r>
    </w:p>
    <w:p>
      <w:pPr/>
      <w:r>
        <w:rPr>
          <w:shd w:val="clear" w:fill="eeee80"/>
        </w:rPr>
        <w:t xml:space="preserve"> وأنه علينا السعي ليكون لنا شأن ونصيب في صنع المستقبل،</w:t>
      </w:r>
    </w:p>
    <w:p>
      <w:pPr/>
      <w:r>
        <w:rPr>
          <w:shd w:val="clear" w:fill="eeee80"/>
        </w:rPr>
        <w:t xml:space="preserve"> لا سيما في ظل ما يُعرف بالدراسات</w:t>
      </w:r>
    </w:p>
    <w:p>
      <w:pPr/>
      <w:r>
        <w:rPr>
          <w:shd w:val="clear" w:fill="eeee80"/>
        </w:rPr>
        <w:t xml:space="preserve">المستقبلية،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2026-09-05T13:19:48+00:00</dcterms:created>
  <dcterms:modified xsi:type="dcterms:W3CDTF">2026-09-05T13:19:48+00:00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