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المنح و المساعدات المالية</w:t>
      </w:r>
    </w:p>
    <w:p>
      <w:pPr/>
      <w:r>
        <w:rPr>
          <w:shd w:val="clear" w:fill="eeee80"/>
        </w:rPr>
        <w:t xml:space="preserve"> الاخلاقي،</w:t>
      </w:r>
    </w:p>
    <w:p>
      <w:pPr/>
      <w:r>
        <w:rPr>
          <w:shd w:val="clear" w:fill="eeee80"/>
        </w:rPr>
        <w:t xml:space="preserve"> الرياضي،</w:t>
      </w:r>
    </w:p>
    <w:p>
      <w:pPr/>
      <w:r>
        <w:rPr>
          <w:shd w:val="clear" w:fill="eeee80"/>
        </w:rPr>
        <w:t xml:space="preserve"> والتربوي؛</w:t>
      </w:r>
    </w:p>
    <w:p>
      <w:pPr/>
      <w:r>
        <w:rPr>
          <w:shd w:val="clear" w:fill="eeee80"/>
        </w:rPr>
        <w:t xml:space="preserve"> ليكون قدوة وقادة للمجتمع في المستقبل.</w:t>
      </w:r>
    </w:p>
    <w:p>
      <w:pPr/>
      <w:r>
        <w:rPr>
          <w:shd w:val="clear" w:fill="eeee80"/>
        </w:rPr>
        <w:t xml:space="preserve"> حيث تضم الجامعة أفضل العناصر من أعضاء هيئة التدريس - مصريين ويابانيين - وكذلك أعضاء الجهاز الاداري العاملين بالجامعة.</w:t>
      </w:r>
    </w:p>
    <w:p>
      <w:pPr/>
      <w:r>
        <w:rPr>
          <w:shd w:val="clear" w:fill="eeee80"/>
        </w:rPr>
        <w:t xml:space="preserve">وفي سبيل ذلك تقدم الجامعة مجموعة من المنح لتشجيع واجتذاب الطلاب التي تستحق الانتساب للجامعة المصرية اليابانية للعلوم والتكنولوجيا لتحقيق رسالتها والتي انشئت من اجلها،</w:t>
      </w:r>
    </w:p>
    <w:p>
      <w:pPr/>
      <w:r>
        <w:rPr>
          <w:shd w:val="clear" w:fill="eeee80"/>
        </w:rPr>
        <w:t xml:space="preserve"> الا وهي تقديم اعلي مستويات التعليم والتعلم من داخل الوطن ومن خلال قيم سامية ورفيعة دون تفريط أو تنازل،</w:t>
      </w:r>
    </w:p>
    <w:p>
      <w:pPr/>
      <w:r>
        <w:rPr>
          <w:shd w:val="clear" w:fill="eeee80"/>
        </w:rPr>
        <w:t xml:space="preserve"> لتخريج مواطنين قادرين على تلبية نداء الوطن في الرفعة والنهوض المستحق.</w:t>
      </w:r>
    </w:p>
    <w:p>
      <w:pPr/>
      <w:r>
        <w:rPr>
          <w:shd w:val="clear" w:fill="eeee80"/>
        </w:rPr>
        <w:t xml:space="preserve">الفئة الأولى: منح التفوق الأكاديمي</w:t>
      </w:r>
    </w:p>
    <w:p>
      <w:pPr/>
      <w:r>
        <w:rPr>
          <w:shd w:val="clear" w:fill="eeee80"/>
        </w:rPr>
        <w:t xml:space="preserve">أولا: طلاب الثانوية العامة المصرية العادية:</w:t>
      </w:r>
    </w:p>
    <w:p>
      <w:pPr/>
      <w:r>
        <w:rPr>
          <w:shd w:val="clear" w:fill="eeee80"/>
        </w:rPr>
        <w:t xml:space="preserve">ويندرج تحت منح التفوق الأكاديمي مجموعة من المنح كما يلي:</w:t>
      </w:r>
    </w:p>
    <w:p>
      <w:pPr/>
      <w:r>
        <w:rPr>
          <w:shd w:val="clear" w:fill="eeee80"/>
        </w:rPr>
        <w:t xml:space="preserve">1 – منح المائة الأوائل للثانوية العامة:</w:t>
      </w:r>
    </w:p>
    <w:p>
      <w:pPr/>
      <w:r>
        <w:rPr>
          <w:shd w:val="clear" w:fill="eeee80"/>
        </w:rPr>
        <w:t xml:space="preserve">تقدم الجامعة عدد عشرة منح لطلاب المائة الأوائل في اختبارات الثانوية العامة المصرية (دون غيرها) من كل شعبة بإعفاء مائة في المائة من المصروفات الدراسية (غير شاملة الاعفاء من مصروفات الإقامة والتغذية).</w:t>
      </w:r>
    </w:p>
    <w:p>
      <w:pPr/>
      <w:r>
        <w:rPr>
          <w:shd w:val="clear" w:fill="eeee80"/>
        </w:rPr>
        <w:t xml:space="preserve"> وفي حالة زيادة عدد المتقدمين عن عدد المنح المتاحة يتم التحكيم وفقا لمجموع الثانوية العامة.</w:t>
      </w:r>
    </w:p>
    <w:p>
      <w:pPr/>
      <w:r>
        <w:rPr>
          <w:shd w:val="clear" w:fill="eeee80"/>
        </w:rPr>
        <w:t xml:space="preserve">المستندات المطلوب تقديمها للحصول على هذه المنحة :</w:t>
      </w:r>
    </w:p>
    <w:p>
      <w:pPr/>
      <w:r>
        <w:rPr>
          <w:shd w:val="clear" w:fill="eeee80"/>
        </w:rPr>
        <w:t xml:space="preserve">شهادة رسمية من وزارة التربية والتعليم تفيد بترتيب الطالب على مستوى الجمهورية.</w:t>
      </w:r>
    </w:p>
    <w:p>
      <w:pPr/>
      <w:r>
        <w:rPr>
          <w:shd w:val="clear" w:fill="eeee80"/>
        </w:rPr>
        <w:t xml:space="preserve">2 - المنح الخاصة بمحافظات الوادي الجديد – شمال سيناء – مرسى مطروح - جنوب سيناء – سيوة و أسوان:</w:t>
      </w:r>
    </w:p>
    <w:p>
      <w:pPr/>
      <w:r>
        <w:rPr>
          <w:shd w:val="clear" w:fill="eeee80"/>
        </w:rPr>
        <w:t xml:space="preserve">المستندات المطلوب تقديمها للحصول على هذه المنحة:</w:t>
      </w:r>
    </w:p>
    <w:p>
      <w:pPr/>
      <w:r>
        <w:rPr>
          <w:shd w:val="clear" w:fill="eeee80"/>
        </w:rPr>
        <w:t xml:space="preserve">يتم ترشيح الطلاب من هذه المحافظات عن طريق خطاب رسمي من مكتب السيد المحافظ التابع لها الطالب وفقا لتفوقهم لدراسي وحالتهم الاجتماعية.</w:t>
      </w:r>
    </w:p>
    <w:p>
      <w:pPr/>
      <w:r>
        <w:rPr>
          <w:shd w:val="clear" w:fill="eeee80"/>
        </w:rPr>
        <w:t xml:space="preserve">3 - منح التفوق الاكاديمي واجتياز اختبارات القبول:</w:t>
      </w:r>
    </w:p>
    <w:p>
      <w:pPr/>
      <w:r>
        <w:rPr>
          <w:shd w:val="clear" w:fill="eeee80"/>
        </w:rPr>
        <w:t xml:space="preserve">يقصد هنا بالتفوق الأكاديمي،</w:t>
      </w:r>
    </w:p>
    <w:p>
      <w:pPr/>
      <w:r>
        <w:rPr>
          <w:shd w:val="clear" w:fill="eeee80"/>
        </w:rPr>
        <w:t xml:space="preserve"> التفوق بناء علي المجموع في المرحلة الثانوية و المجموع في اجتياز اختبارات القبول بالجامعة المصرية اليابانية؛</w:t>
      </w:r>
    </w:p>
    <w:p>
      <w:pPr/>
      <w:r>
        <w:rPr>
          <w:shd w:val="clear" w:fill="eeee80"/>
        </w:rPr>
        <w:t xml:space="preserve"> ويحسب بناءً على المتوسط بنسب متساوية (50% : 50%) مــــن مجموع الطالب فى الثانوية العامة المصرية (دون الشهادات المناظرة) ودرجات امتحان القبول بالجامعة وعلي ألا يقل هذا المتوسط عن 90 %</w:t>
      </w:r>
    </w:p>
    <w:p>
      <w:pPr/>
      <w:r>
        <w:rPr>
          <w:shd w:val="clear" w:fill="eeee80"/>
        </w:rPr>
        <w:t xml:space="preserve">ويمنح الطلاب المتفوقون نسب تخفيض على المصاريف الدراسية (غير شاملة الإقامة والتغذية) وفقا لمتوسط نسب مجموعى الطالب في الثانوية العامة ودرجات امتحان القبول بالجامعة وفقا لما يلى:</w:t>
      </w:r>
    </w:p>
    <w:p>
      <w:pPr/>
      <w:r>
        <w:rPr>
          <w:shd w:val="clear" w:fill="eeee80"/>
        </w:rPr>
        <w:t xml:space="preserve">40 % تخفيض للمصاريف الدراسية للطلاب الحاصلين على مجموع أكبر من 95 % </w:t>
      </w:r>
    </w:p>
    <w:p>
      <w:pPr/>
      <w:r>
        <w:rPr>
          <w:shd w:val="clear" w:fill="eeee80"/>
        </w:rPr>
        <w:t xml:space="preserve">20 % تخفيض للمصاريف الدراسية للطلاب الحاصلين على مجموع أكبر من 90 - 95 %</w:t>
      </w:r>
    </w:p>
    <w:p>
      <w:pPr/>
      <w:r>
        <w:rPr>
          <w:shd w:val="clear" w:fill="eeee80"/>
        </w:rPr>
        <w:t xml:space="preserve">المستندات المطلوب تقديمها للحصول على هذه المنحة:</w:t>
      </w:r>
    </w:p>
    <w:p>
      <w:pPr/>
      <w:r>
        <w:rPr>
          <w:shd w:val="clear" w:fill="eeee80"/>
        </w:rPr>
        <w:t xml:space="preserve"> يحصل الطالب على هذه المنحة عن طريق الترشيح من الجامعة ولا يتم تقديم أي مستندات.</w:t>
      </w:r>
    </w:p>
    <w:p>
      <w:pPr/>
      <w:r>
        <w:rPr>
          <w:shd w:val="clear" w:fill="eeee80"/>
        </w:rPr>
        <w:t xml:space="preserve">ثانيا: منح مدارس المتفوقين (STEM) </w:t>
      </w:r>
    </w:p>
    <w:p>
      <w:pPr/>
      <w:r>
        <w:rPr>
          <w:shd w:val="clear" w:fill="eeee80"/>
        </w:rPr>
        <w:t xml:space="preserve">١- منحة أوائل مدارس STEM على مستوى الجمهورية :</w:t>
      </w:r>
    </w:p>
    <w:p>
      <w:pPr/>
      <w:r>
        <w:rPr>
          <w:shd w:val="clear" w:fill="eeee80"/>
        </w:rPr>
        <w:t xml:space="preserve">تقدم الجامعة عدد خمسة منح لطلاب الخمس وعشرون ( 25 ) الأوائل على الجمهورية الحاصلين على الثانوية العامة من مدارس STEM على إعفاء كامل من المصروفات الدراسية (100%) غير شامل الاعفاء من مصروفات الإقامة والتغذية.</w:t>
      </w:r>
    </w:p>
    <w:p>
      <w:pPr/>
      <w:r>
        <w:rPr>
          <w:shd w:val="clear" w:fill="eeee80"/>
        </w:rPr>
        <w:t xml:space="preserve"> وفي حالة زيادة عدد المتقدمين عن عدد المنح المتاحة يتم التحكيم وفقا لمجموع الثانوية العامة</w:t>
      </w:r>
    </w:p>
    <w:p>
      <w:pPr/>
      <w:r>
        <w:rPr>
          <w:shd w:val="clear" w:fill="eeee80"/>
        </w:rPr>
        <w:t xml:space="preserve">المستندات المطلوب تقديمها للحصول على هذه المنحة:</w:t>
      </w:r>
    </w:p>
    <w:p>
      <w:pPr/>
      <w:r>
        <w:rPr>
          <w:shd w:val="clear" w:fill="eeee80"/>
        </w:rPr>
        <w:t xml:space="preserve">شهادة رسمية من الإدارة العامة لمدارس المتفوقين ( STEM) تفيد بترتيب الطالب على مستوى الجمهورية.</w:t>
      </w:r>
    </w:p>
    <w:p>
      <w:pPr/>
      <w:r>
        <w:rPr>
          <w:shd w:val="clear" w:fill="eeee80"/>
        </w:rPr>
        <w:t xml:space="preserve">٢- منح الحاصين على شهادة الثانوية من مدارس المتفوقين ( STEM) : </w:t>
      </w:r>
    </w:p>
    <w:p>
      <w:pPr/>
      <w:r>
        <w:rPr>
          <w:shd w:val="clear" w:fill="eeee80"/>
        </w:rPr>
        <w:t xml:space="preserve">يمنح الحاصلين على الثانوية العامة من مدارس STEM على إعفاء 50% من المصروفات الدراسية (غير شاملة الاعفاء من مصروفات الإقامة والتغذية).</w:t>
      </w:r>
    </w:p>
    <w:p>
      <w:pPr/>
      <w:r>
        <w:rPr>
          <w:shd w:val="clear" w:fill="eeee80"/>
        </w:rPr>
        <w:t xml:space="preserve">المستندات المطلوب تقديمها للحصول على هذه المنحة:</w:t>
      </w:r>
    </w:p>
    <w:p>
      <w:pPr/>
      <w:r>
        <w:rPr>
          <w:shd w:val="clear" w:fill="eeee80"/>
        </w:rPr>
        <w:t xml:space="preserve">ثالثا: منح الحاصلين علي الثانوية العامة من خريجي البكالوريا الدولية من المدارس الدولية الحكومية:</w:t>
      </w:r>
    </w:p>
    <w:p>
      <w:pPr/>
      <w:r>
        <w:rPr>
          <w:shd w:val="clear" w:fill="eeee80"/>
        </w:rPr>
        <w:t xml:space="preserve">يمنح الحاصلين علي الثانوية العامة من خريجي البكالوريا الدولية من المدارس الدولية الحكومية الاتية:</w:t>
      </w:r>
    </w:p>
    <w:p>
      <w:pPr/>
      <w:r>
        <w:rPr>
          <w:shd w:val="clear" w:fill="eeee80"/>
        </w:rPr>
        <w:t xml:space="preserve">- المدرسة المصرية الدولية بالمعراج</w:t>
      </w:r>
    </w:p>
    <w:p>
      <w:pPr/>
      <w:r>
        <w:rPr>
          <w:shd w:val="clear" w:fill="eeee80"/>
        </w:rPr>
        <w:t xml:space="preserve">- المدرسة المصرية الدولية بالشيخ زايد</w:t>
      </w:r>
    </w:p>
    <w:p>
      <w:pPr/>
      <w:r>
        <w:rPr>
          <w:shd w:val="clear" w:fill="eeee80"/>
        </w:rPr>
        <w:t xml:space="preserve">إعفاء 50% من المصروفات الدراسية (غير شاملة الاعفاء من مصروفات الإقامة والتغذية).</w:t>
      </w:r>
    </w:p>
    <w:p>
      <w:pPr/>
      <w:r>
        <w:rPr>
          <w:shd w:val="clear" w:fill="eeee80"/>
        </w:rPr>
        <w:t xml:space="preserve">المستندات المطلوب تقديمها للحصول على هذه المنحة:</w:t>
      </w:r>
    </w:p>
    <w:p>
      <w:pPr/>
      <w:r>
        <w:rPr>
          <w:shd w:val="clear" w:fill="eeee80"/>
        </w:rPr>
        <w:t xml:space="preserve">الشهادة الرسمية الأصلية (ليس مستخرج رسمي ولا صورة طبق الأصل) التي تفيد حصول الطالب على شهادة البكالوريا الدولية من المدارس الدولية الحكومية المذكورة أعلاه .</w:t>
      </w:r>
    </w:p>
    <w:p>
      <w:pPr/>
      <w:r>
        <w:rPr>
          <w:shd w:val="clear" w:fill="eeee80"/>
        </w:rPr>
        <w:t xml:space="preserve">ويشترط لإستمرار الطالب في الحفاظ على هذه الفئة من أنواع منح التفوق المختلفة المذكوره في أولا وثانيا وثالثا ألا يقل المعدل التراكمي له في أي سنة (CGPA) عن 3</w:t>
      </w:r>
    </w:p>
    <w:p>
      <w:pPr/>
      <w:r>
        <w:rPr>
          <w:shd w:val="clear" w:fill="eeee80"/>
        </w:rPr>
        <w:t xml:space="preserve">الفئة الثانية: منح التفوق الرياضي:</w:t>
      </w:r>
    </w:p>
    <w:p>
      <w:pPr/>
      <w:r>
        <w:rPr>
          <w:shd w:val="clear" w:fill="eeee80"/>
        </w:rPr>
        <w:t xml:space="preserve">الطلاب الجدد الملتحقين بالجامعه في هذا العام الدراسي والحاصلون على ميداليات ذهبية،</w:t>
      </w:r>
    </w:p>
    <w:p>
      <w:pPr/>
      <w:r>
        <w:rPr>
          <w:shd w:val="clear" w:fill="eeee80"/>
        </w:rPr>
        <w:t xml:space="preserve"> فضية آو برونزية فى بطولات عالم،</w:t>
      </w:r>
    </w:p>
    <w:p>
      <w:pPr/>
      <w:r>
        <w:rPr>
          <w:shd w:val="clear" w:fill="eeee80"/>
        </w:rPr>
        <w:t xml:space="preserve"> عربية،</w:t>
      </w:r>
    </w:p>
    <w:p>
      <w:pPr/>
      <w:r>
        <w:rPr>
          <w:shd w:val="clear" w:fill="eeee80"/>
        </w:rPr>
        <w:t xml:space="preserve"> أفريقية و بالنسبة للبطولات المحلية (ذهبية أو مركز أول فقط) خلال الأعوام 2022-2023-2024 يحصلون على منح اعفاء من المصروفات الدراسية (غير شاملة الإقامة والتغذية) وفقا للجدول التالي وكذلك الطلاب المقيدون بالجامعة في حالة حصولهم على ذات الميداليات في ذات البطولات خلال دراستهم بالجامعة يحصلون على منح اعفاء من المصروفات الدراسية (غير شاملة الإقامة والتغذية) للسنوات المتبقية من دراستهم بالجامعة وفقا للجدول التالي ويتم تطبيقها في العام الدراسي التالي من حصوله على البطولة الرياضية.</w:t>
      </w:r>
    </w:p>
    <w:p>
      <w:pPr/>
      <w:r>
        <w:rPr>
          <w:shd w:val="clear" w:fill="eeee80"/>
        </w:rPr>
        <w:t xml:space="preserve">شروط الحصول على هذه المنحة واستمرارها:</w:t>
      </w:r>
    </w:p>
    <w:p>
      <w:pPr/>
      <w:r>
        <w:rPr>
          <w:shd w:val="clear" w:fill="eeee80"/>
        </w:rPr>
        <w:t xml:space="preserve">يشترط للحصول على المنحة أن يحقق الطالب على أي من المراكز الثلاث الأولى (ميداليات ذهبية،</w:t>
      </w:r>
    </w:p>
    <w:p>
      <w:pPr/>
      <w:r>
        <w:rPr>
          <w:shd w:val="clear" w:fill="eeee80"/>
        </w:rPr>
        <w:t xml:space="preserve"> فضية آو برونزية بالنسبة بطولات عالم او بطولات أوليمبية أو بطولات عربية/أفريقية) - أما بالنسبة للبطولات المحلية ميدالية ذهبية أو مركز أول فقط) في أي لعبة فردية أو جماعية تخضع للمركز القومي للرياضة ووزارة الشباب والرياضة.</w:t>
      </w:r>
    </w:p>
    <w:p>
      <w:pPr/>
      <w:r>
        <w:rPr>
          <w:shd w:val="clear" w:fill="eeee80"/>
        </w:rPr>
        <w:t xml:space="preserve">المستندات المطلوب تقديمها للحصول على هذه المنحة:</w:t>
      </w:r>
    </w:p>
    <w:p>
      <w:pPr/>
      <w:r>
        <w:rPr>
          <w:shd w:val="clear" w:fill="eeee80"/>
        </w:rPr>
        <w:t xml:space="preserve">شهادة رسمية من اتحاد اللعبة مختومة بختم إتحاد اللعبة وختم المجلس القومي للرياضة يوضح سنة الحصول على البطولة ومركز اللاعب في البطولة ولا يقبل بالختم الخاص بالمنطقة الرياضية او مديرية الشباب والرياضة الخاصة بالمنطقة.</w:t>
      </w:r>
    </w:p>
    <w:p>
      <w:pPr/>
      <w:r>
        <w:rPr>
          <w:shd w:val="clear" w:fill="eeee80"/>
        </w:rPr>
        <w:t xml:space="preserve"> يشترط لاستمرار الطالب في الحفاظ على هذه المنحة الرياضية ألا يقل المعدل التراكمي له في أي سنة (CGPA) عن 2.</w:t>
      </w:r>
    </w:p>
    <w:p>
      <w:pPr/>
      <w:r>
        <w:rPr>
          <w:shd w:val="clear" w:fill="eeee80"/>
        </w:rPr>
        <w:t xml:space="preserve">4 وتمثيل الجامعة في الانشطة الرياضية المحلية والدولية عند الطلب.</w:t>
      </w:r>
    </w:p>
    <w:p>
      <w:pPr/>
      <w:r>
        <w:rPr>
          <w:shd w:val="clear" w:fill="eeee80"/>
        </w:rPr>
        <w:t xml:space="preserve">*الفئة الثالثة:* منح أبناء العاملين واخوات الطلاب بالجامعة المصرية اليابانية:</w:t>
      </w:r>
    </w:p>
    <w:p>
      <w:pPr/>
      <w:r>
        <w:rPr>
          <w:shd w:val="clear" w:fill="eeee80"/>
        </w:rPr>
        <w:t xml:space="preserve">يحصل أبناء العاملين بالجامعة المصرية اليابانية والذين انقضى على تعيينهم بالجامعة عام على المنح التالية ما دام على قوة الجامعة (لم يتركها للعمل في مكان اخر) آو وصوله لسن المعاش:</w:t>
      </w:r>
    </w:p>
    <w:p>
      <w:pPr/>
      <w:r>
        <w:rPr>
          <w:shd w:val="clear" w:fill="eeee80"/>
        </w:rPr>
        <w:t xml:space="preserve">أبناء أعضاء هيئة التدريس العاملين بالجامعة المصرية اليابانية: يحصلون على إعفاء 50% من المصروفات الدراسية (غير شاملة الإقامة والتغذية).</w:t>
      </w:r>
    </w:p>
    <w:p>
      <w:pPr/>
      <w:r>
        <w:rPr>
          <w:shd w:val="clear" w:fill="eeee80"/>
        </w:rPr>
        <w:t xml:space="preserve">أبناء الاداريين العاملين بالجامعة المصرية اليابانية: يحصلون على إعفاء 75 % من المصروفات الدراسية (غير شاملة الإقامة والتغذية).</w:t>
      </w:r>
    </w:p>
    <w:p>
      <w:pPr/>
      <w:r>
        <w:rPr>
          <w:shd w:val="clear" w:fill="eeee80"/>
        </w:rPr>
        <w:t xml:space="preserve">المستندات المطلوب تقديمها للحصول على هذه المنحة:</w:t>
      </w:r>
    </w:p>
    <w:p>
      <w:pPr/>
      <w:r>
        <w:rPr>
          <w:shd w:val="clear" w:fill="eeee80"/>
        </w:rPr>
        <w:t xml:space="preserve">شهادة رسمية من مكتب الموارد البشرية بالجامعة بالحالة الوظيفية.</w:t>
      </w:r>
    </w:p>
    <w:p>
      <w:pPr/>
      <w:r>
        <w:rPr>
          <w:shd w:val="clear" w:fill="eeee80"/>
        </w:rPr>
        <w:t xml:space="preserve">كل من الأخ أو الأخت وكذلك كل من التوأم الذين يدرسون بالجامعة يحصل على اعفاء 20% للمصاريف الدراسية (غير شاملة الإقامة والتغذية) عند الالتحاق بالجامعة وتنتهي هذه المنحة بتخرج احد الطالبين.</w:t>
      </w:r>
    </w:p>
    <w:p>
      <w:pPr/>
      <w:r>
        <w:rPr>
          <w:shd w:val="clear" w:fill="eeee80"/>
        </w:rPr>
        <w:t xml:space="preserve">المستندات المطلوب تقديمها للحصول على هذه المنحة:</w:t>
      </w:r>
    </w:p>
    <w:p>
      <w:pPr/>
      <w:r>
        <w:rPr>
          <w:shd w:val="clear" w:fill="eeee80"/>
        </w:rPr>
        <w:t xml:space="preserve">صورة من كأرنية الطالب/الطالبة الجامعي ويرفق مع مستندات التقديم الخاصة بالأخ/الأخت.</w:t>
      </w:r>
    </w:p>
    <w:p>
      <w:pPr/>
      <w:r>
        <w:rPr>
          <w:shd w:val="clear" w:fill="eeee80"/>
        </w:rPr>
        <w:t xml:space="preserve">ويشترط لإستمرار الطالب في الحفاظ على المنحة في هذه الفئة ألا يقل المعدل التراكمي له في أي سنة (CGPA) عن 2.</w:t>
      </w:r>
    </w:p>
    <w:p>
      <w:pPr/>
      <w:r>
        <w:rPr>
          <w:shd w:val="clear" w:fill="eeee80"/>
        </w:rPr>
        <w:t xml:space="preserve">الفئة الرابعة: أبناء شهداء الجيش والشرطة وأبناء مصابي العمليات الحربية من القوات المسلحة:</w:t>
      </w:r>
    </w:p>
    <w:p>
      <w:pPr/>
      <w:r>
        <w:rPr>
          <w:shd w:val="clear" w:fill="eeee80"/>
        </w:rPr>
        <w:t xml:space="preserve">يحصلون على اعفاء 100% من المصروفات الدراسية شاملة مصاريف الإقامة والتغذية عند التحاقهم بالجامعة بعد تقديم المستندات الرسمية التى تثبت ذلك.</w:t>
      </w:r>
    </w:p>
    <w:p>
      <w:pPr/>
      <w:r>
        <w:rPr>
          <w:shd w:val="clear" w:fill="eeee80"/>
        </w:rPr>
        <w:t xml:space="preserve">المستندات المطلوب تقديمها للحصول على هذه المنحة:</w:t>
      </w:r>
    </w:p>
    <w:p>
      <w:pPr/>
      <w:r>
        <w:rPr>
          <w:shd w:val="clear" w:fill="eeee80"/>
        </w:rPr>
        <w:t xml:space="preserve">شهادة رسمية من الأمانة العامة لوزارة الدفاع / وزارة الداخلية تفيد بحالة الوفاة أو الإصابة بالعمليات الحربية.</w:t>
      </w:r>
    </w:p>
    <w:p>
      <w:pPr/>
      <w:r>
        <w:rPr>
          <w:shd w:val="clear" w:fill="eeee80"/>
        </w:rPr>
        <w:t xml:space="preserve">*الفئة الخامسة:* منح أبناء العاملين في بعض الجهات:</w:t>
      </w:r>
    </w:p>
    <w:p>
      <w:pPr/>
      <w:r>
        <w:rPr>
          <w:shd w:val="clear" w:fill="eeee80"/>
        </w:rPr>
        <w:t xml:space="preserve">أولا: جهات تحصل علي منح مقدراها ٢٥٪</w:t>
      </w:r>
    </w:p>
    <w:p>
      <w:pPr/>
      <w:r>
        <w:rPr>
          <w:shd w:val="clear" w:fill="eeee80"/>
        </w:rPr>
        <w:t xml:space="preserve">يحصل أبناء العاملين في الجهات التالية على إعفاء 25% من المصروفات الدراسية غير شاملة مصروفات الإقامة والتغذية عند التحاقهم بالجامعة.</w:t>
      </w:r>
    </w:p>
    <w:p>
      <w:pPr/>
      <w:r>
        <w:rPr>
          <w:shd w:val="clear" w:fill="eeee80"/>
        </w:rPr>
        <w:t xml:space="preserve">أ ) ضباط وأفراد القوات المسلحة المصرية.</w:t>
      </w:r>
    </w:p>
    <w:p>
      <w:pPr/>
      <w:r>
        <w:rPr>
          <w:shd w:val="clear" w:fill="eeee80"/>
        </w:rPr>
        <w:t xml:space="preserve">المستندات المطلوب تقديمها للحصول على هذه المنحة:</w:t>
      </w:r>
    </w:p>
    <w:p>
      <w:pPr/>
      <w:r>
        <w:rPr>
          <w:shd w:val="clear" w:fill="eeee80"/>
        </w:rPr>
        <w:t xml:space="preserve">شهادة رسمية بالحالة الوظيفية من إدارة شئون الضباط بالقوات المسلحة المصرية بالنسبة للضباط أو هيئة التنظيم والإدارة بالنسبة للأفراد .</w:t>
      </w:r>
    </w:p>
    <w:p>
      <w:pPr/>
      <w:r>
        <w:rPr>
          <w:shd w:val="clear" w:fill="eeee80"/>
        </w:rPr>
        <w:t xml:space="preserve">ب) افراد الشرطة المصرية.</w:t>
      </w:r>
    </w:p>
    <w:p>
      <w:pPr/>
      <w:r>
        <w:rPr>
          <w:shd w:val="clear" w:fill="eeee80"/>
        </w:rPr>
        <w:t xml:space="preserve">المستندات المطلوب تقديمها للحصول على هذه المنحة:</w:t>
      </w:r>
    </w:p>
    <w:p>
      <w:pPr/>
      <w:r>
        <w:rPr>
          <w:shd w:val="clear" w:fill="eeee80"/>
        </w:rPr>
        <w:t xml:space="preserve">شهادة رسمية من وزارة الداخلية بالحالة الوظيفية.</w:t>
      </w:r>
    </w:p>
    <w:p>
      <w:pPr/>
      <w:r>
        <w:rPr>
          <w:shd w:val="clear" w:fill="eeee80"/>
        </w:rPr>
        <w:t xml:space="preserve">جـ) أعضاء هيئة التدريس والكادر الاداري بالجامعات المصرية الحكومية.</w:t>
      </w:r>
    </w:p>
    <w:p>
      <w:pPr/>
      <w:r>
        <w:rPr>
          <w:shd w:val="clear" w:fill="eeee80"/>
        </w:rPr>
        <w:t xml:space="preserve">المستندات المطلوب تقديمها للحصول على هذه المنحة:</w:t>
      </w:r>
    </w:p>
    <w:p>
      <w:pPr/>
      <w:r>
        <w:rPr>
          <w:shd w:val="clear" w:fill="eeee80"/>
        </w:rPr>
        <w:t xml:space="preserve">شهادة رسمية من مكتب الموارد البشرية بالجامعة الحكومية بالحالة الوظيفية.</w:t>
      </w:r>
    </w:p>
    <w:p>
      <w:pPr/>
      <w:r>
        <w:rPr>
          <w:shd w:val="clear" w:fill="eeee80"/>
        </w:rPr>
        <w:t xml:space="preserve">المستندات المطلوب تقديمها للحصول على هذه المنحة:</w:t>
      </w:r>
    </w:p>
    <w:p>
      <w:pPr/>
      <w:r>
        <w:rPr>
          <w:shd w:val="clear" w:fill="eeee80"/>
        </w:rPr>
        <w:t xml:space="preserve">شهادة رسمية من الإدارات التعليمية او وزارة التربية والتعليم تفيد بالحالة الوظيفية.</w:t>
      </w:r>
    </w:p>
    <w:p>
      <w:pPr/>
      <w:r>
        <w:rPr>
          <w:shd w:val="clear" w:fill="eeee80"/>
        </w:rPr>
        <w:t xml:space="preserve">ه) أبناء العاملين بمجموعه شركات حديد عز</w:t>
      </w:r>
    </w:p>
    <w:p>
      <w:pPr/>
      <w:r>
        <w:rPr>
          <w:shd w:val="clear" w:fill="eeee80"/>
        </w:rPr>
        <w:t xml:space="preserve">المستندات المطلوب تقديمها للحصول على بمجموعة شركات حديد عز</w:t>
      </w:r>
    </w:p>
    <w:p>
      <w:pPr/>
      <w:r>
        <w:rPr>
          <w:shd w:val="clear" w:fill="eeee80"/>
        </w:rPr>
        <w:t xml:space="preserve">شهادة رسمية من الموارد البشرية بمجموعة شركات حديد عز تفيد بأن الوالد / الوالدة يعمل بالشركة.</w:t>
      </w:r>
    </w:p>
    <w:p>
      <w:pPr/>
      <w:r>
        <w:rPr>
          <w:shd w:val="clear" w:fill="eeee80"/>
        </w:rPr>
        <w:t xml:space="preserve">ثانيا: جهات تحصل علي منح مقدراها ١٠٪</w:t>
      </w:r>
    </w:p>
    <w:p>
      <w:pPr/>
      <w:r>
        <w:rPr>
          <w:shd w:val="clear" w:fill="eeee80"/>
        </w:rPr>
        <w:t xml:space="preserve">أبناء أعضاء هيئة التدريس العاملين في المراكز والمعاهد والهيئات البحثية المختلفة وأبناء القضاة يحصلون على إعفاء مقداره ١٠% من المصروفات الدراسية غير شاملة مصروفات الإقامة والتغذية عند التحاقهم بالجامعة</w:t>
      </w:r>
    </w:p>
    <w:p>
      <w:pPr/>
      <w:r>
        <w:rPr>
          <w:shd w:val="clear" w:fill="eeee80"/>
        </w:rPr>
        <w:t xml:space="preserve">المستندات المطلوب تقديمها للحصول على هذه المنحة :</w:t>
      </w:r>
    </w:p>
    <w:p>
      <w:pPr/>
      <w:r>
        <w:rPr>
          <w:shd w:val="clear" w:fill="eeee80"/>
        </w:rPr>
        <w:t xml:space="preserve">شهادة رسمية تفيد بعمل الوالد/ الوالدة بأحد المراكز او المعاهد او الهيئات البحثية المختلفة كعضو هيئة تدريس وبالنسبة لأبناء القضاة شهادة رسمية من وزارة العدل بالحالة الوظيفية.</w:t>
      </w:r>
    </w:p>
    <w:p>
      <w:pPr/>
      <w:r>
        <w:rPr>
          <w:shd w:val="clear" w:fill="eeee80"/>
        </w:rPr>
        <w:t xml:space="preserve">ويشترط لإستمرار الطالب في الحفاظ على المنحة في هذه الفئة ألا يقل المعدل التراكمي له في أي سنة (CGPA) عن 2.</w:t>
      </w:r>
    </w:p>
    <w:p>
      <w:pPr/>
      <w:r>
        <w:rPr>
          <w:shd w:val="clear" w:fill="eeee80"/>
        </w:rPr>
        <w:t xml:space="preserve">*الفئة السادسة:* أبناء الضباط المهندسين العاملين بالهيئة الهندسية للقوات المسلحة</w:t>
      </w:r>
    </w:p>
    <w:p>
      <w:pPr/>
      <w:r>
        <w:rPr>
          <w:shd w:val="clear" w:fill="eeee80"/>
        </w:rPr>
        <w:t xml:space="preserve">تقديرا للدور التاريخي للهيئة الهندسية في بناء الحرم الجامعي تقدم الجامعة عدد خمس منح اعفاء 100% من المصروفات الدراسية غير شاملة مصروفات الإقامة والتغذية لآبناء الضباط العاملين بالخدمة بالهيئة الهندسية للقوات المسلحة وتوزع بعد موافقة الجامعة وبعد إجتياز شروط القبول بالجامعة .</w:t>
      </w:r>
    </w:p>
    <w:p>
      <w:pPr/>
      <w:r>
        <w:rPr>
          <w:shd w:val="clear" w:fill="eeee80"/>
        </w:rPr>
        <w:t xml:space="preserve">المستندات المطلوب تقديمها للحصول على هذه المنحة:</w:t>
      </w:r>
    </w:p>
    <w:p>
      <w:pPr/>
      <w:r>
        <w:rPr>
          <w:shd w:val="clear" w:fill="eeee80"/>
        </w:rPr>
        <w:t xml:space="preserve">خطاب رسمي معتمد من وزارة الدفاع بأسماء الطلاب المرشحين لهذه المنحة.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2026-08-28T17:17:06+00:00</dcterms:created>
  <dcterms:modified xsi:type="dcterms:W3CDTF">2026-08-28T17:17:06+00:00</dcterms:modified>
</cp:coreProperties>
</file>

<file path=docProps/custom.xml><?xml version="1.0" encoding="utf-8"?>
<Properties xmlns="http://schemas.openxmlformats.org/officeDocument/2006/custom-properties" xmlns:vt="http://schemas.openxmlformats.org/officeDocument/2006/docPropsVTypes"/>
</file>