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تحليل محتوى المنهج : -</w:t>
      </w:r>
    </w:p>
    <w:p>
      <w:pPr/>
      <w:r>
        <w:rPr>
          <w:shd w:val="clear" w:fill="eeee80"/>
        </w:rPr>
        <w:t xml:space="preserve">أولا : مفهوم تحليل محتوى المنهج  الدَّراسيّ لغرض التدريس: </w:t>
      </w:r>
    </w:p>
    <w:p>
      <w:pPr/>
      <w:r>
        <w:rPr/>
        <w:t xml:space="preserve"> وحلَّل العقدة،</w:t>
      </w:r>
    </w:p>
    <w:p>
      <w:pPr/>
      <w:r>
        <w:rPr>
          <w:shd w:val="clear" w:fill="eeee80"/>
        </w:rPr>
        <w:t xml:space="preserve"> وحلَّل نفسية فلان:درسها ؛</w:t>
      </w:r>
    </w:p>
    <w:p>
      <w:pPr/>
      <w:r>
        <w:rPr>
          <w:shd w:val="clear" w:fill="eeee80"/>
        </w:rPr>
        <w:t xml:space="preserve"> وتحليل الجملة: بيان أجزائها ،</w:t>
      </w:r>
    </w:p>
    <w:p>
      <w:pPr/>
      <w:r>
        <w:rPr/>
        <w:t xml:space="preserve"> أبرزها ما يلي . هو وصفٌ كمي، وكيفيٌّ للمحتوى المُراد  تدريسه ، في صُورة فئاتٍ ووحداتٍ مُنَظَّمة ، يحتوي كُلٌّ منها على مفردات تشترك في صفات أساسية  تميِّزها عن غيرها. وهو أحد أساليب البحث العلمي ،</w:t>
      </w:r>
    </w:p>
    <w:p>
      <w:pPr/>
      <w:r>
        <w:rPr>
          <w:shd w:val="clear" w:fill="eeee80"/>
        </w:rPr>
        <w:t xml:space="preserve"> والتي تهدف إلى الوصف  الموضوعي ،</w:t>
      </w:r>
    </w:p>
    <w:p>
      <w:pPr/>
      <w:r>
        <w:rPr/>
        <w:t xml:space="preserve"> هو تحليل بنية المنهج ، وتقسيم ما يتضمنه من معارف ، واتجاهات ، وقيم ومهارات إلى عناصره المكونة ، التي تشمل تحديد الأجزاء المكونة للمحتوى.</w:t>
      </w:r>
    </w:p>
    <w:p>
      <w:pPr/>
      <w:r>
        <w:rPr>
          <w:shd w:val="clear" w:fill="eeee80"/>
        </w:rPr>
        <w:t xml:space="preserve"> هو مجموعة من العمليات الإجرائية ،</w:t>
      </w:r>
    </w:p>
    <w:p>
      <w:pPr/>
      <w:r>
        <w:rPr/>
        <w:t xml:space="preserve"> التي تساعد المعلم على فهم الجوانب المختلفة للمحتوى ، ووسائله التعليمية ، والمهارات ، والقيم ، والاتجاهات التي يمكنها أن تحقق الأغراض التربوية . والمبادئ،  وميول ، ومهارات.1) تحليل المحتوى البرجماتي : ويقصد به الإجراءات التي يتم بموجبها تصنيف ظواهر المحتوى طبقاً لأسبابها ، أو الأمانة .</w:t>
      </w:r>
    </w:p>
    <w:p>
      <w:pPr/>
      <w:r>
        <w:rPr>
          <w:shd w:val="clear" w:fill="eeee80"/>
        </w:rPr>
        <w:t xml:space="preserve"> ويترتب عليها اثر في تكوين اتجاه ايجابي ،</w:t>
      </w:r>
    </w:p>
    <w:p>
      <w:pPr/>
      <w:r>
        <w:rPr/>
        <w:t xml:space="preserve">2) تحليل المحتوى الدلالي : والمقصود به الإجراءات التي يتم بموجبها تصنيف ظواهر المحتوى ، طبقاً للمعاني الدالة عليها ، وبصرف النظر عن الألفاظ المفردة التي استخدمت في عملية الاستدلال .مثال ذلك :عدد الكلمات أو الجمل التي تشير في معانيها إلى مفهوم ما ، حتى وان لم يستخدم ذلك المفهوم . والتعميمات، والمبادئ التي تكون المحتوى،</w:t>
      </w:r>
    </w:p>
    <w:p>
      <w:pPr/>
      <w:r>
        <w:rPr>
          <w:shd w:val="clear" w:fill="eeee80"/>
        </w:rPr>
        <w:t xml:space="preserve"> أو خصائص الأسلوب الذي يميز المحتوى:كنوع المفردات والجمل والفقرات المستخدمة في الموضوعات الدراسية ،</w:t>
      </w:r>
    </w:p>
    <w:p>
      <w:pPr/>
      <w:r>
        <w:rPr/>
        <w:t xml:space="preserve"> وهذا النوع من التحليل يفضله ، ويعمل به المعلمون عند  تحليل المحتوى للدروس . لإغراض التخطيط للتدريس: إعداد الخطط التّعليميّة ، وبنيتها التنظيمية ، و الوسائل التّعليميّة، لإغراض بناء اختبارات تحصيليّة تتميّز بالشّموليّة والدقة .</w:t>
      </w:r>
    </w:p>
    <w:p>
      <w:pPr/>
      <w:r>
        <w:rPr>
          <w:shd w:val="clear" w:fill="eeee80"/>
        </w:rPr>
        <w:t xml:space="preserve">5)  يحلل المحتوى ؛</w:t>
      </w:r>
    </w:p>
    <w:p>
      <w:pPr/>
      <w:r>
        <w:rPr/>
        <w:t xml:space="preserve"> لتقويم المنهج ،6) كما يحلل محتوى المنهج ؛</w:t>
      </w:r>
    </w:p>
    <w:p>
      <w:pPr/>
      <w:r>
        <w:rPr>
          <w:shd w:val="clear" w:fill="eeee80"/>
        </w:rPr>
        <w:t xml:space="preserve"> لإغراض التأليف والنشر ،</w:t>
      </w:r>
    </w:p>
    <w:p>
      <w:pPr/>
      <w:r>
        <w:rPr/>
        <w:t xml:space="preserve"> وغير ذلك ، ويبقى الهدف الأول هو السائد في واقعنا التعليمي.د): فوائد تحليل محتوى المادة التعليمية :تحليل المحتوى يعود على المعلم والمتعلم  بالعديد من الفوائد، إتقان المعلم  للمادة العلمية . الوقوف على مكونات الدروس والربط بينها. تحديد المستوى الذي يجب أن يصل إليه التلميذ / الطالب من خلال صياغة الأهداف السلوكية المناسبة. علي ضوء التحليل ، تنظيم معلومات الدرس وترتيبها في ذهن الطالب.</w:t>
      </w:r>
    </w:p>
    <w:p>
      <w:pPr/>
      <w:r>
        <w:rPr>
          <w:shd w:val="clear" w:fill="eeee80"/>
        </w:rPr>
        <w:t xml:space="preserve"> أهميته في اختيار الوسائل والأنشطة المناسبة.</w:t>
      </w:r>
    </w:p>
    <w:p>
      <w:pPr/>
      <w:r>
        <w:rPr/>
        <w:t xml:space="preserve"> حافز للمعلم لإثراء معلومات الدرس إذا كانت معلومات الدرس فقيرة.  نتيجة للتحليل، يتم بناء امتحانات تحصيلية شاملة.3) أنّه أسلوب منظّم يتمّ في خطّة عمليّة تتّضح فيه فقرات التَّحليل ، وخطواته،4) أنّه أسلوب علميّ ، حيث يضع قوانين؛ لتفسير المحتويات، ويكشف عن العلاقات فيما بينها.5) أنّه أسلوب للوصف،</w:t>
      </w:r>
    </w:p>
    <w:p>
      <w:pPr/>
      <w:r>
        <w:rPr>
          <w:shd w:val="clear" w:fill="eeee80"/>
        </w:rPr>
        <w:t xml:space="preserve"> ويعني القيام بتحديد سمات الظّاهرة كما هي عليها،</w:t>
      </w:r>
    </w:p>
    <w:p>
      <w:pPr/>
      <w:r>
        <w:rPr/>
        <w:t xml:space="preserve"> وتصنيف المادة التي يُحَلِّلها إلى فئات،</w:t>
      </w:r>
    </w:p>
    <w:p>
      <w:pPr/>
      <w:r>
        <w:rPr>
          <w:shd w:val="clear" w:fill="eeee80"/>
        </w:rPr>
        <w:t xml:space="preserve"> مستخرجًاً ما تتضمّنه كلّ فئة من سمات عامّة،</w:t>
      </w:r>
    </w:p>
    <w:p>
      <w:pPr/>
      <w:r>
        <w:rPr/>
        <w:t xml:space="preserve">6) أنّه يتعلّق بظاهر النّص ، ودراسة المضمون الظّاهر للمادة، وتحليل المعاني الواضحة التي تنقلها الألفاظ ، أو الرّموز المستخدمة دونما تأويل ، أو تعسُّف في استخراج الدّلالات بالاجتهاد ، والتّأويل الفرديّ.1) علاقة المحتوى بالأهداف : يعتبر المحتوى بمثابة المادة الخام الأولية التي من خلالها نستطيع أن نحقق الأهداف ، فالمحتوى له أثر كبير على الأهداف ؛</w:t>
      </w:r>
    </w:p>
    <w:p>
      <w:pPr/>
      <w:r>
        <w:rPr>
          <w:shd w:val="clear" w:fill="eeee80"/>
        </w:rPr>
        <w:t xml:space="preserve"> لذلك يجب أن يكون من الشمول والكفاية ،</w:t>
      </w:r>
    </w:p>
    <w:p>
      <w:pPr/>
      <w:r>
        <w:rPr>
          <w:shd w:val="clear" w:fill="eeee80"/>
        </w:rPr>
        <w:t xml:space="preserve"> بما يخدم تحقيقها ،</w:t>
      </w:r>
    </w:p>
    <w:p>
      <w:pPr/>
      <w:r>
        <w:rPr/>
        <w:t xml:space="preserve"> فإذا كانت الأهداف غنية ، والمحتوى فقير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2026-08-24T04:49:14+00:00</dcterms:created>
  <dcterms:modified xsi:type="dcterms:W3CDTF">2026-08-24T04:49:14+00:00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