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النبي صلى الله عليه وسلم على جبريل مرتين في العام الذي توفي فيه.</w:t>
      </w:r>
    </w:p>
    <w:p>
      <w:pPr/>
      <w:r>
        <w:rPr>
          <w:shd w:val="clear" w:fill="eeee80"/>
        </w:rPr>
        <w:t xml:space="preserve"> هذا جواب عن سؤال كبير وهو لماذا اختير زيد بن ثابت وترك كبار الصحابة كابن مسعود? ثمان زيد ابن ثابت رضي الله عنه كان عند عثمان كان عند ابي بكر في فاختاروه لذلك شهد العرظة الاخيرة وكان يقرأ بقراءة قريش بحرف قريش والقرآن نزل على سبعة احرف وحرف قريش هو الحرف الذي كان يقرأ به عامة المهاجرين والانصار هذه الجمل هي اجابات عن عن اشكالات كبيرة جدا قد تعرض لك اذا قرأت في شيء من الكتب المدونة في القراءات او الاحرف فحرف قريش هو الذي كان يقرأ به عامة المهاجرين والانصار وهو الذي نزل اولا بمكة واستمر نزوله ونزل معه ستة احرف في المدينة فاختير زيد ابن ثابت لهذه المهمة وتلكأ في اول الامر وتخوف ثم بعد ذلك شرح الله صدره للقيام بهذا بهذا العمل.</w:t>
      </w:r>
    </w:p>
    <w:p>
      <w:pPr/>
      <w:r>
        <w:rPr/>
        <w:t xml:space="preserve"> فجمع القرآن في عهد ابي بكر في عهد ابي بكر رضي الله عنه. جمع في مصحف او جمع في في صحف جمع في صحف من غير ميم جمع في صحف هذه الصحف غير مرتبة السور. وهل جمع على حرف واحد? او جمع على السبعة احرف? الاقرب انه جمعوه على حرف قريش. ثم احتفظ به ابو بكر رظي الله تعالى عند رظي الله تعالى عنه عنده. احتياطا لما مات ابو بكر رضي الله تعالى عنه صارت هذه الصحف الى الخليفة من بعده وهو عمر واحتفظ بها ثم لما مات عمر رضي الله عنه الة الصحف الى حفصة بنت عمر لانها وصية عمر ثم لما جاء عثمان واراد ان يجمع الناس على واحد طلب هذه الصحف من حفصة. فالحاصل انه في عهد ابي بكر الصديق رضي الله عنه جمع في صحف.</w:t>
      </w:r>
    </w:p>
    <w:p>
      <w:pPr/>
      <w:r>
        <w:rPr>
          <w:shd w:val="clear" w:fill="eeee80"/>
        </w:rPr>
        <w:t xml:space="preserve"> ثم استمر الامر على ذلك وهو في هذه الصحف الى خلافة الى خلافة عثمان مجموع الروايات كما سيأتي عند الكلام على القراءات ان شاء الله والاحرف السبعة.</w:t>
      </w:r>
    </w:p>
    <w:p>
      <w:pPr/>
      <w:r>
        <w:rPr/>
        <w:t xml:space="preserve"> مجموع الروايات يدل على امرين. الامر الاول ان الغلمان اختلفوا في المدينة مع من يقرؤونهم في الكتاتيب. وتزامن ذلك مع اخر وهذا الامر الاخر هو ان ان الاجناد الذين كانوا في ارمينيا واذربيجان اختلفوا في القراءة هؤلاء عبارة عن جيوش جاءت من اليمن ومن الحجاز ومن الشام ومن العراق ومن اماكن مختلفة هؤلاء اقرأهم بعض الصحابة كابي موسى الاشعري وهؤلاء اقرأهم ابن مسعود وهؤلاء اقرأهم حذيفة رضي الله تعالى عنهم اجمعين وهؤلاء اقرأهم معاذ ابن جبل فما الذي كان بعد ذلك? القرآن نزل على سبعة احرف هؤلاء الجنود كثير هم ليسوا طلبة علم. فصار الواحد منهم يسمع قراءة هذا من الشام وقراءة هذا من العراق وقراءة هذا من اليمن. فهذا يقول انت خطأ وهذا يقول انت اللي مخطئ. وتجال فغضب حذيفة ابن اليمان رضي الله تعالى عنه وقال تقولون قراءة ابن مسعود وقراءة ابي موسى الاشعري والله لاركبن الى عثمان من ارمينيا لاركبن الى عثمان فليجعلنه في على قراءة واحدة فذهب الى عثمان وذكر له الخبر هذا مع القضية الاخرى اللي هي اختلاف التلاميذ في المدينة على شيوخهم. هذا يقول تقرأ هكذا وهذا يقول تقرأ هكذا. والقرآن نزل على سبعة احرف.</w:t>
      </w:r>
    </w:p>
    <w:p>
      <w:pPr/>
      <w:r>
        <w:rPr>
          <w:shd w:val="clear" w:fill="eeee80"/>
        </w:rPr>
        <w:t xml:space="preserve"> كلها صحيحة لكن لجهل هذا بالوجه الاخر انكره لعدم علمه به.</w:t>
      </w:r>
    </w:p>
    <w:p>
      <w:pPr/>
      <w:r>
        <w:rPr/>
        <w:t xml:space="preserve"> فجاء عثمان رضي الله تعالى عنه وجمع الصحوهذا يقول تقرأ هكذا والقرآن نزل على سبعة احرف.</w:t>
      </w:r>
    </w:p>
    <w:p>
      <w:pPr/>
      <w:r>
        <w:rPr>
          <w:shd w:val="clear" w:fill="eeee80"/>
        </w:rPr>
        <w:t xml:space="preserve"> كلها صحيحة لكن لجهل هذا بالوجه الاخر انكره لعدم علمه به.</w:t>
      </w:r>
    </w:p>
    <w:p>
      <w:pPr/>
      <w:r>
        <w:rPr/>
        <w:t xml:space="preserve"> فجاء عثمان رضي الله تعالى عنه وجمع الصحابة جميعا ومنهم علي بن ابي طالب رضي الله عنه. فقالوا ترى قال ارى ان نجعلها على قراءة واحدة. والسبب في ذلك كما سيأتي ان شاء الله في الكلام على القراءات والاحرف. ان الاحرف الستة نزلت بعد ذلك في المدينة تخفيفا. لما كثرت الداخلون في الاسلام من القبائل الاخرى. فكانت تخفيفا وكانت رخصة كما قال ابن جرير رحمه الله كبير المفسرين. فلما استغني عن هذه الرخصة وذلك السن الناس بالقرآن وسببت هذه الرخصة فيما بعد اشكالا عند الناس واختلافا. رأى اصحاب النبي صلى الله عليه وسلم ان يستغنوا عن باقي الاحرف.</w:t>
      </w:r>
    </w:p>
    <w:p>
      <w:pPr/>
      <w:r>
        <w:rPr>
          <w:shd w:val="clear" w:fill="eeee80"/>
        </w:rPr>
        <w:t xml:space="preserve"> وهذه الاحرف الباقية هي وج اخرى في القراءة يعني لم يتركوا اية من القرآن ولم يتركوا كلمة واحدة انما تركوا باقي الاوجه التي يقرأ فيها القرآن من الاحرف الستة الاخرى ثم بعد ذلك جعلوه على حرف قريش وكتب عثمان مجموعة من المصاحف بعضهم يقول خمسة وبعضهم يقول سبعة وبعضهم يقول غير ذلك ولا يصح في العدد رواية.</w:t>
      </w:r>
    </w:p>
    <w:p>
      <w:pPr/>
      <w:r>
        <w:rPr/>
        <w:t xml:space="preserve"> ما يصح في العدد رواية. ارسل بعضها الى العراق كوفة البصرة اليمن ارسل الى الشام يقال ارسل الى البحرين واحدة واحدة ارسل الى مكة واحدا وابقى عنده في المدينة واحدا ولم يرسل الى مصر في ذلك الوقت شيئا. الان هذه المصاحف كتبت بطريقة خاصة. هذه الطريقة هي التي عرفت فيما بعد بما يسمى بالرسم فيما يسمى بالرسم العثماني. عرفتم? هذا العلم الان صار من العلوم التي تدرس في بعض الجامعات. وفيه مؤلفات فيه نظم يحفظه الطلاب ويدرسون شرحه وفيه فهو علم من العلوم القرآنية.</w:t>
      </w:r>
    </w:p>
    <w:p>
      <w:pPr/>
      <w:r>
        <w:rPr>
          <w:shd w:val="clear" w:fill="eeee80"/>
        </w:rPr>
        <w:t xml:space="preserve"> كيف تكتب هذه الكلمة? كيف تكتب الصلاة بالواو مثلا? كيف هنا تكتبها بصورة معينة وهنا تكتبها بصورة معينة? هذا العلم اسمه علم الرسم العثماني.</w:t>
      </w:r>
    </w:p>
    <w:p>
      <w:pPr/>
      <w:r>
        <w:rPr/>
        <w:t xml:space="preserve"> متى وجد هذا اذا? في زمن الخلفاء الراش وبالتحديد في زمن عثمان رضي الله تعالى عنه ومما يذكر في هذا الشأن ايضا انصح ما ذكره السيوطي ما نقله السيوطي في كتاب الاتقان عن ابن اشبه في كتابه المصاحف ابن اشتى له كتاب مسند بالاسانيد كتاب المصاحف هناك كتاب اخر اسمه المصاحف ايضا لابن ابي داود السجستاني فيه الروايات المتعلقة بكتابة القرآن واشياء تتعلق بجمعه واشياء تتعلق ببعض وجوه القراءة وكتاب ابن اشكى هذا مفقود لم يصل الينا وانما نقل منه هذه الرواية من غير اسناد نقلها من غير اسناد.</w:t>
      </w:r>
    </w:p>
    <w:p>
      <w:pPr/>
      <w:r>
        <w:rPr>
          <w:shd w:val="clear" w:fill="eeee80"/>
        </w:rPr>
        <w:t xml:space="preserve"> وهذه الرواية تقول بان علي ابن ابي طالب رضي الله عنه كتب في مصحفه الناسخ والمنسوخ.</w:t>
      </w:r>
    </w:p>
    <w:p>
      <w:pPr/>
      <w:r>
        <w:rPr/>
        <w:t xml:space="preserve"> هذه الرواية يرويها لنا عن علي رضي الله عنه رجل من علماء التابعين وهو ابن سيرين.</w:t>
      </w:r>
    </w:p>
    <w:p>
      <w:pPr/>
      <w:r>
        <w:rPr>
          <w:shd w:val="clear" w:fill="eeee80"/>
        </w:rPr>
        <w:t xml:space="preserve"> يقول ابن سيرين فطلبت ذلك الكتاب وكتبت فيه الى المدينة فلم اقدر عليه.</w:t>
      </w:r>
    </w:p>
    <w:p>
      <w:pPr/>
      <w:r>
        <w:rPr/>
        <w:t xml:space="preserve"> وقد ساق الحافظ بن عبد البر رحمه الله في كتابه التمهيد باسناده الى ابن سيرين انه قال لما بويع ابو بكر ابطأ علي عن بيعته فجلس علي في بيته فبعث اليه ابو بكر ما بطأك عني لماذا تأخرت عن البيعة? اكرهت امرك? هل كرهت امارتي? لماذا بايع الناس ولم تبايع? وهذا رد على من? على الرافضة. اليت الا ارتدي ردائي الا الى صلاته.</w:t>
      </w:r>
    </w:p>
    <w:p>
      <w:pPr/>
      <w:r>
        <w:rPr>
          <w:shd w:val="clear" w:fill="eeee80"/>
        </w:rPr>
        <w:t xml:space="preserve"> قال ابن سيرين وبلغني انه كتبه على تنزيله.</w:t>
      </w:r>
    </w:p>
    <w:p>
      <w:pPr/>
      <w:r>
        <w:rPr/>
        <w:t xml:space="preserve"> يعني كتبه على تنزيله يعني كتبه مرتب مرتبا على على النزول. ولو اصيب ذلك الكتاب لوجد فيه علم لوجد فيه علم كثير.</w:t>
      </w:r>
    </w:p>
    <w:p>
      <w:pPr/>
      <w:r>
        <w:rPr>
          <w:shd w:val="clear" w:fill="eeee80"/>
        </w:rPr>
        <w:t xml:space="preserve"> هذه الرواية ابن سيرين يروي لنا قضية بعد وفاة النبي صلى الله عليه وسلم.</w:t>
      </w:r>
    </w:p>
    <w:p>
      <w:pPr/>
      <w:r>
        <w:rPr/>
        <w:t xml:space="preserve"> هل ادركها ابن سيرين? الجواب? لا. فهذا عند علماء الحديث.</w:t>
      </w:r>
    </w:p>
    <w:p>
      <w:pPr/>
      <w:r>
        <w:rPr>
          <w:shd w:val="clear" w:fill="eeee80"/>
        </w:rPr>
        <w:t xml:space="preserve"> يقول ابن عبد البر رحمه الله بعد ما ساق هذه الرواية معلقا.</w:t>
      </w:r>
    </w:p>
    <w:p>
      <w:pPr/>
      <w:r>
        <w:rPr>
          <w:shd w:val="clear" w:fill="eeee80"/>
        </w:rPr>
        <w:t xml:space="preserve"> قال اجمع اهل بالحديث ان ابن سيرين اصح التابعين مراتب وانه كان لا يروي ولا يأخذ الا عن ثقة وان مراسله صحاح كلها ليس كالحسن وعطاء في ذلك والله اعلم هذا الكلام من ابن عبد البر ماذا يعني? يدل على ايش? يدل على انه يصحح هذه الرواية عن ابن سيرين رحمه الله تعالى.</w:t>
      </w:r>
    </w:p>
    <w:p>
      <w:pPr/>
      <w:r>
        <w:rPr/>
        <w:t xml:space="preserve"> طيب هذا الذي حدث في فترة الخلفاء الراشدين. طيب بعد الخلفاء الراشدين الى نهاية القرن الاول الهجري.</w:t>
      </w:r>
    </w:p>
    <w:p>
      <w:pPr/>
      <w:r>
        <w:rPr>
          <w:shd w:val="clear" w:fill="eeee80"/>
        </w:rPr>
        <w:t xml:space="preserve"> مما يذكر في ذلك ان زيادا وهو الامير المعروف الذي يقال له زياد ابن ابيه واستلحقه ابو فقيل له زياد بن ابي سفيان امر ابا الاسود الدؤلي فوظع قواعد الشكل على المصاحف وهذا هو المشهور على كل حال ان زيادا هو الذي امر ابا الاسود الدؤلي في ذلك خلافا لما هو متعارف النحات ان علي ابن ابي طالب رضي الله عنه امر ابا الاسود الدؤلي بوضع قواعد النحو صيانة للنطق وضبطا للقلم وكان لو قلنا هذا بان علي رضي الله عنه هو الذي امر ابا الاسود الدؤلي بوضع قواعد النحو فيكون هذا من ضمن الانجازات في زمن الخلفاء الراش [.</w:t>
      </w:r>
    </w:p>
    <w:p>
      <w:pPr/>
      <w:r>
        <w:rPr>
          <w:shd w:val="clear" w:fill="eeee80"/>
        </w:rPr>
        <w:t xml:space="preserve">continues]:</w:t>
      </w:r>
    </w:p>
    <w:p>
      <w:pPr/>
      <w:r>
        <w:rPr/>
        <w:t xml:space="preserve"> فيما يتعلق بعلوم القرآن. لان هذا يتصل باي علم من علوم القرآن اعراب اعراب القرآن. فمن علوم القرآن علم اعراب القرآن. هذا لو صح لكنه لا يصح وان اشتهر عند النحات لان هذه القصة جاءت باسناد لا يثبت. يعني ان ان علي بن ابي طالب رضي عنه هو الذي امر ابا الاسود الدؤلي بوضع قواعد النحو حتى ان النحاك هذه فائدة آآ عرظا اذكرها النحاك حينما يقولون لماذا سمي علم النحو بالنحو? ليه? يذكرون لهذا عدة تعليلات منها يقولون ان علي رضي الله عنه قال لابي الاسود الدؤلي قال له الكلام اسم وفعل وحرف جاء لمعنى. الكلام اسم وفعل وحرف جاء لمعنى. ثم قال له ذكر له بعض التفصيلات القليلة ثم قال له وانح نحو هذا.</w:t>
      </w:r>
    </w:p>
    <w:p>
      <w:pPr/>
      <w:r>
        <w:rPr>
          <w:shd w:val="clear" w:fill="eeee80"/>
        </w:rPr>
        <w:t xml:space="preserve"> يعني انسج على هذا المنوال حتى تأتي على اجزاء هذا العلم وفروعه لهذا سمي علم النحو بهذا العلم لكن هذه القصة لا تصح من جهة لا تصح من جهة الاسناد اذا قظية وظع قواعد ظوابط اه وضع التشكيل على المصحف كانت بعد زمن كانت بعد زمن الخلفاء الراشدين وهكذا كانت المصاحف التي عثمان كانت من غير نقط كانت من غير تشكيل ما فيه لا ضمة ولا فتحة ولا كسرة وايضا من ولا سكون ومن غير ايضا ومن غير نقط فمن الذي وضع لها الشكل في بعض الروايات ان الذي وضعه ابو الاسود ان الذي وضعه ابا الاسود الدؤلي ان بامر زياد وفي بعضها ان الذي وضعه غير ابي الاسود الدؤلي وكذلك النقد اختلفوا فيه من الذي نقطها لكنها نقطت قطعا بعد زمن الخلفاء بعد زمن الخلفاء الراشدين فبعضهم يقول الذي نقطها كما يقول الداني في كتاب النقد نقد المصاحف يقول هو ابو الاسود الدؤلي وبعضهم يقول هو نصر ابن عاصم الليثي المتوفى سنة تسعة وثمانين هجرية وان نصر بن عاصم الليثي هو الذي خمسها وعشرها ايش معنى خمسها? يعني مثل اجزاء الان جزء جزء نص جزء حزب حزب فاشباع القرآن اخماس القرآن يعني تقسيم القرآن الى خمسة اجزاء خمسها وعشرها يعني تقسيمه الى عشرة اجزاء بحيث يقرأ في كل عشرة ايام اذا كان لدى احد من الاخوان اسئلة في نفس القضايا التي ذكرتها فقط فيمكن ان يكتب السؤال اجيب عنه دقائق قبل ان اختم لكن اجعلوا الاسئلة فيما ذكرته فقط في الاشكالات في الموضوعات اللي اذكرها لان في اشياء ساذكرها فيما بعد ان شاء الله حتى لا نكرر اذا في بعض الروايات ان نصر ابن عاصم الليثي المتوفى سنة تسع وثمانين للهجرة هو الذي نقط المصاحف هو اول من نقطها وان هو الذي خمسها وعشرها.</w:t>
      </w:r>
    </w:p>
    <w:p>
      <w:pPr/>
      <w:r>
        <w:rPr/>
        <w:t xml:space="preserve"> يحيى ابن يعمر.</w:t>
      </w:r>
    </w:p>
    <w:p>
      <w:pPr/>
      <w:r>
        <w:rPr>
          <w:shd w:val="clear" w:fill="eeee80"/>
        </w:rPr>
        <w:t xml:space="preserve"> الذي جعل الحركات والتنوين فقط.</w:t>
      </w:r>
    </w:p>
    <w:p>
      <w:pPr/>
      <w:r>
        <w:rPr/>
        <w:t xml:space="preserve"> فحسن هذه الحركات. فجعل وادخل عليها اشياء مثل الهمس والتشديد والامام. وبعض العلماء يقولون ان الحجاج ابن يوسف الثقفي هو اول من امر بنقض المصاحف وبتفجئتها.</w:t>
      </w:r>
    </w:p>
    <w:p>
      <w:pPr/>
      <w:r>
        <w:rPr>
          <w:shd w:val="clear" w:fill="eeee80"/>
        </w:rPr>
        <w:t xml:space="preserve"> ويظن بعض الناس اليوم ان هذه هذي العناية بالعدد انه ما وجد الا هذه الايام.</w:t>
      </w:r>
    </w:p>
    <w:p>
      <w:pPr/>
      <w:r>
        <w:rPr/>
        <w:t xml:space="preserve"> وجاءوا لنا ما يسمى بما يسمى بالاعجاز العددي. هم عدوا من القرن الاول هذه الحروف بهذه الدقة فاقول ايها الاخوان من الجهود المبذولة ايضا في تلك الفترة ما بعد عهد الخلفاء الراشدين ان يحيى ابن المتوفى سنة تسع وثمانين للهجرة كتب ايضا كتابا في القراءة. جمع فيه اختلافات المصاحف المشهورة لاحظ هذا متوفى سنة كم? تسعة وثمانين.</w:t>
      </w:r>
    </w:p>
    <w:p>
      <w:pPr/>
      <w:r>
        <w:rPr>
          <w:shd w:val="clear" w:fill="eeee80"/>
        </w:rPr>
        <w:t xml:space="preserve"> واذا نظرت الى الكتب المؤلفة في تاريخ القرآن فان عامة هذه الكتب ان لم يكن جميع هذه الكتب ذكروا اول جهد مبذول في ذلك ذكروا سفيان ابن عيينة وشعبة ابن الحجاج وامثال هؤلاء ممن تأخروا عن هذا الوقت زمنا طويلا فهذا يحيى ابن يعمر المتوفى سنة تسعة وثمانين كتب كتابا في القراءة جمع فيه اختلافات المصاحف المشهورة يعني قراءة اللي فيها.</w:t>
      </w:r>
    </w:p>
    <w:p>
      <w:pPr/>
      <w:r>
        <w:rPr>
          <w:shd w:val="clear" w:fill="eeee80"/>
        </w:rPr>
        <w:t xml:space="preserve"> وذكر ايضا ان سعيد بن جبير رحمه الله الذي قتله الحجاج سنة اربع وتسعين للهجرة.</w:t>
      </w:r>
    </w:p>
    <w:p>
      <w:pPr/>
      <w:r>
        <w:rPr/>
        <w:t xml:space="preserve"> معنى هذا ان هذا [.</w:t>
      </w:r>
    </w:p>
    <w:p>
      <w:pPr/>
      <w:r>
        <w:rPr>
          <w:shd w:val="clear" w:fill="eeee80"/>
        </w:rPr>
        <w:t xml:space="preserve"> [continues]:</w:t>
      </w:r>
    </w:p>
    <w:p>
      <w:pPr/>
      <w:r>
        <w:rPr/>
        <w:t xml:space="preserve"> التفسير كتب في وقت مبكر يعني قبل سنة ستة وثمانين هجرية فعبد الملك ابن مروان طلب من سعيد ابن جبير ان يكتب له تفسيرا فكتب له تفسيرا وبقي محفوظا عند عبد الملك ابن مروان وقد جاء في ترجمة عطاء بن دينار احمد بن صالح وتفسيره يعني من? عطاء بن دينار.</w:t>
      </w:r>
    </w:p>
    <w:p>
      <w:pPr/>
      <w:r>
        <w:rPr>
          <w:shd w:val="clear" w:fill="eeee80"/>
        </w:rPr>
        <w:t xml:space="preserve"> الذي يرويه عن سعيد بن جبير وتفسيره فيما يروي عن سعيد بن جبير صحيفة.</w:t>
      </w:r>
    </w:p>
    <w:p>
      <w:pPr/>
      <w:r>
        <w:rPr/>
        <w:t xml:space="preserve"> وقال ابن ابي حاتم سئل ابي. يعني ابو حاكم.</w:t>
      </w:r>
    </w:p>
    <w:p>
      <w:pPr/>
      <w:r>
        <w:rPr>
          <w:shd w:val="clear" w:fill="eeee80"/>
        </w:rPr>
        <w:t xml:space="preserve"> يعني ابا حاكم عن عطاء ابن دينار فقال هو صالح الحديث.</w:t>
      </w:r>
    </w:p>
    <w:p>
      <w:pPr/>
      <w:r>
        <w:rPr/>
        <w:t xml:space="preserve"> الا ان التفسير اخذه من الديوان. فان عبد الملك بن مروان كتب يسأل سعيد ابن جبير ان يكتب اليه بتفسير القرآن. فكتب سعيد بن جبير بهذا التفسير اليه. فاخذ فارسله عن سعيد بن جبير يعني يرويه صحيفة لا يرويه مشافهة هذا القرن الاول الهجري بعد ذلك جاء القرن الثاني الهجري ووجدت فيه اشياء وكتابات وبعض هذه الكتابات في الواقع كانت في القرن الاول الهجري لكني صنفت ضمن القرن الثاني بناء على تاريخ الوفاة فقط. تاريخ وفاة المؤلف. فمثلا مجاهد بن جبر توفي سنة اربع ومئة. اذا نظرنا في الاشياء الكتب التي تذكر الفهارس. له ايضا تفسير وهكذا ايضا قتادة السدوسي. المتوفى سنة سبع عشرة ومئة وقيل ثماني عشرة ومئة. كان له عواشر القرآن والناسخ والمنسوخ. وهكذا عبد الله بن عامر اليحفظي المتوفى سنة ثماني عشرة ومئة له اختلافات مصاحف الشام والحجاز والعراق وله ايضا جزء اخر اسمه المقطوع والموصول المقطوع والموصول وغير هؤلاء كثير كشعبة ابن الحجاج بعد ذلك وسفيان بن عيينة ووكيع ابن الجراح وابن جريج وابن وهب. وكان الغالب في التأليف في تلك المرحلة الرواية سرد الروايات. ولربما دخل مع التفسير اشياء اخرى من الحديث لانهم كانوا لربما جمعوا صحفا في الحديث منها ما يكونوا من قبيل التفسير للقر ومنها ما يكون ومنها ما يكون في غير ذلك من الموضوعات. بعد ذلك شاء القرن الثالث الهجري فكثر التأليف جدا. واذكر على سبيل المثال فقط كتاب الناسخ والمنسوخ لعبد الوهاب الخفاف المتوفى سنة اربع ومئتين. وكتاب الناسخ والمنسوب لحجاج الاعور المتوفى سنة ست ومئتين. كما تلاحظون قرب وفاة هؤلاء من القرن الثاني الهجري. فغالبا ان هذه المؤلفات كتبت في القرن الثاني الهجري. وغير هؤلاء كثير كعبد الرزاق الصنعاني المتوفى سنة احدى عشرة ومئتين. له كتاب في القراءات. وله كتاب في الناسخ والمنسوخ. وله كتاب في فض قرآن مطبوع وهو من اجل كتب فضائل القرآن. وكذلك ابن المديني المتوفى سنة اربع وثلاثين ومئتين. وابن قتيبة المتوفى سنة ست وسبعين ومائتين.</w:t>
      </w:r>
    </w:p>
    <w:p>
      <w:pPr/>
      <w:r>
        <w:rPr>
          <w:shd w:val="clear" w:fill="eeee80"/>
        </w:rPr>
        <w:t xml:space="preserve"> الف مشكل القرآن.</w:t>
      </w:r>
    </w:p>
    <w:p>
      <w:pPr/>
      <w:r>
        <w:rPr/>
        <w:t xml:space="preserve"> وغيره فهؤلاء العلماء كثير الفوا في تلك الفترة في القرن الثالث الهجري وما ذكرته انما هو مجرد امثلة. بعد ذلك جاء القرن الرابع الهجري وفيه كثر التأليف عما هو عليه في القرون قبله. وفي هذا القرن اكتفي بذكر بعض الكتب التي انتقيتها لسبب وهو ان بعض العلماء او بعض من كتب يقولون انها كتب الفت في علوم القرآن خاصة فاذكرها بدلا من ان اذكر كتب في الناسخ والمنسوخ والتفسير وما الى ذلك فمن هذه الكتب كتاب اسمه الحاوي في علوم القرآن لمحمد ابن خلف ابن المرذبان المتوفى سنة تسع وثلاث مئة.</w:t>
      </w:r>
    </w:p>
    <w:p>
      <w:pPr/>
      <w:r>
        <w:rPr>
          <w:shd w:val="clear" w:fill="eeee80"/>
        </w:rPr>
        <w:t xml:space="preserve"> هذا الكتاب كتب في القرن الرابع الهجري.</w:t>
      </w:r>
    </w:p>
    <w:p>
      <w:pPr/>
      <w:r>
        <w:rPr/>
        <w:t xml:space="preserve"> طبعا العنوان كما ترون الحاوي في علوم القرآن. فهل هذا الكتاب في علوم القرآن? من عنده جواب? الجواب ان هذا الكتاب ليس في علوم القرآن. وعشرين جزءا. وهو مفقود وهذا الكتاب الذي في سبعة وعشرين جزءا هو من كتب التفسير بلا شك. وان كان اسمه الحاوي في علوم القرآن. ومما الف في هذه في هذا القرن القرن الرابع الهجري كتاب الاستغناء في علوم القرآن. لمحمد بن علي الا المتوفى سنة ثمان وثمانين وثلاث مئة. انتم حينما تقرأون اول كتاب الف في هذا الفن بعظهم يذكر هذا وبعظهم يذكر هذا وبعظهم يذكر كتب اخرى ساذكرها والواقع انها ليست في علوم القرآن. فهذا الكتاب قال عنه الداودي في كتابه طبقات المفسرين يقول وله كتاب في القرآن سماه الاستغناء في مئة وعشرين مجلدا صنفه في اثنتي عشرة سنة وبعضهم يذكر عنوانه الاستغناء في علوم القرآن فهذا الكتاب اللي يقع في مئة وعشرين مجلد الفها في اثنعش سنة هل هو في علوم القرآن? الجواب لا انما هو كتاب من كتب التفسير ما اسمه? الاستغناء في علوم القرآن. ومن ذلك ايضا تفسير القرآن لابي الحسن الاشعري.</w:t>
      </w:r>
    </w:p>
    <w:p>
      <w:pPr/>
      <w:r>
        <w:rPr>
          <w:shd w:val="clear" w:fill="eeee80"/>
        </w:rPr>
        <w:t xml:space="preserve"> طبعا الكتاب الاول موجود الاستغناء في علوم القرآن موجود وقد اه حقق احد الباحثين سورة الفاتحة منه مع دراسة الكتاب.</w:t>
      </w:r>
    </w:p>
    <w:p>
      <w:pPr/>
      <w:r>
        <w:rPr>
          <w:shd w:val="clear" w:fill="eeee80"/>
        </w:rPr>
        <w:t xml:space="preserve"> اه ذلك كتاب تفسير القرآن لابي الحسن الاشعري المتوفى سنة اربع وعشرين وثلاث مئة.</w:t>
      </w:r>
    </w:p>
    <w:p>
      <w:pPr/>
      <w:r>
        <w:rPr/>
        <w:t xml:space="preserve"> وهذا الكتاب ذكرته لسبب وهو ان بعظ العلما قالوا ان هذا الكتاب هو كتاب المختزن في علوم القرآن لابي الحسن الاشعري وليس كذلك. رددنا فيه على الجباء والبلخ ما حرف من تأويله.</w:t>
      </w:r>
    </w:p>
    <w:p>
      <w:pPr/>
      <w:r>
        <w:rPr>
          <w:shd w:val="clear" w:fill="eeee80"/>
        </w:rPr>
        <w:t xml:space="preserve"> ابو الحسن الاشعري له كتاب اخر اسمه المختزن في القرآن وهما كتابان في الواقع وليس كما ظنه بعض المؤلفين انه كتاب واحد فكتاب المختزن موضوعه اخر يقول عنه مؤلفه والفنا كتابا في دروب من الكلام سميناه المختزن ذكرنا فيه مسائل لم يسألونا عنها ولا سطروها في كتبهم ولم يتجهوا للسؤال واجبنا عنها بما وفقنا الله تعالى له وهذا الكتاب سماه الداودي في كتابه طبقات المفسرين المختزن في علوم القرآن وقال عنه الداودي كتاب عظيم جدا بلغ فيه سورة الكهف وقد تها مائة جزء.</w:t>
      </w:r>
    </w:p>
    <w:p>
      <w:pPr/>
      <w:r>
        <w:rPr/>
        <w:t xml:space="preserve"> وقيل انه اكبر من هذا. اذا هذا الكتاب ليس في علوم ليس في علوم القرآن.</w:t>
      </w:r>
    </w:p>
    <w:p>
      <w:pPr/>
      <w:r>
        <w:rPr>
          <w:shd w:val="clear" w:fill="eeee80"/>
        </w:rPr>
        <w:t xml:space="preserve"> وعلى كل حال تاج هذه الكتب في القرن الرابع الهجري وفي كل قرن مما كتب فيه في التفسير هو تفسير كبير المفسرين جامع البيان في تفسير القرآن لمحمد جرير الطبري المتوفى سنة عشر وثلاث مئة فهو اجل هذه الكتب واعظمها واكثرها نفعا والامر كما قيل الصيد في جوف الصيد في جوف الفراء ثم بعد ذلك كثر التأليف كثر التأليف وتتبع ذلك قرنا قرنا امر يصعب ولرب ما يطول ولذلك ساذكر الكتب المؤلفة في علوم القرآن فقط مما يكون حقيقة في هذا الفن وليس مجرد عنوان مع مخالفة في المضمون فمن الكتب المؤلفة في علوم القرآن كتاب ابن الجوزي وهو مطبوع متداول طبع عدة طبعات اسمه فنون الافنان في عيون علوم القرآن.</w:t>
      </w:r>
    </w:p>
    <w:p>
      <w:pPr/>
      <w:r>
        <w:rPr/>
        <w:t xml:space="preserve"> وله كتاب اخر اسمه المجتبى في علوم تت بالقرآن المجتبى في علوم تتعلق بالقرآن. ثم جاء بعد ذلك السخاوي علم الدين. المتوفى سنة ثلاث واربعين وست مئة. الف في الناسخ والمنسوخ اه قضايا متعددة. ثم ظم بعظ الى بعض في كتاب واحد سماه جمال القراء وكمال وكمال الاقراء. وهذا الكتاب مطبوع متداول. فصنف كتابا سماه المرشد الوجيز في علوم تتعلق بالكتاب المرشد الوجيز في علوم تتعلق بالكتاب العزيز واقتصر فيه على بعض الموضوعات الاساسية جمع القرآن ما يتعلق بالاحرف ما يتعلق بالقراءات وهذه ادق الموضوعات واخطر الموضوعات فاقتصر على هذه الاشياء الضرورية وترك ولو انه الف في باقي الموضوعات على هذا المنوال لكان هذا الكتاب لا يجارى ولا يبارى في التحقيق والاتقان والضبط وتنقيح المعلومات لكنه اقتصر على هذه الموضوعات الاساسية الدقيقة التي يشغب عليها الزنادقة كثيرا وحديثا فاقتصر في التأليف عليها وليته كتب وليته كتب في الباقي واظن لو انه كتب في باقي الموضوعات لكان كتابه مغنيا عن كثير من الكتب وكان وكان غاية في التحقيق والله تعالى اعلم وهذا الكتاب مع جلالة وعظم ما فيه من التحقيق والتحرير الا انه غير مشهور. وكان قبل مدة ليست بالبعيدة لا وجود له في الاسواق مع انه طبع مع انه طبع قديما. بعد ذلك جاء الطوفي المتوفى ست عشرة وسبع مئة فالف كتابا سماه الاكسير في علوم التفسير وهو مطبوع وهذا الكتاب غلب فيه الجوانب اللغوية والبلاغية نعم ثم جاء بعد ذلك الزركشي المتوفى سنة اربع وتسعين وسبع مئة فالف كتاب [.</w:t>
      </w:r>
    </w:p>
    <w:p>
      <w:pPr/>
      <w:r>
        <w:rPr>
          <w:shd w:val="clear" w:fill="eeee80"/>
        </w:rPr>
        <w:t xml:space="preserve"> [continues]:</w:t>
      </w:r>
    </w:p>
    <w:p>
      <w:pPr/>
      <w:r>
        <w:rPr/>
        <w:t xml:space="preserve"> جامعا هو من اجمع الكتب المؤلفة في هذا الفن الى يومنا هذا. وهو من العمد ومن خزائن هذا العلم. كتاب البرهان في علوم القرآن وهو مطبوع متداول. ثم جاء بعد ذلك جلال الدين البلقيني المتوفى سنة اربع وعشرين وثمان مئة. فالف كتاب سماه مواقع العلوم من مواقع النجوم مواقع العلوم من مواقع النجوم. قال عنه السيوطي فرأيته تأليفا لطيفا ومجموعا طريفا ذا تركيب وتقرير وتنويع وتحبير. وفي هذا القرن ايضا وهو القرن التاسع الهجري جاء محمد بن الكافية. قيل له الكافية لكثرة اشتغاله بالكافية. في النحو لكثرة اشتغاله فيها قيل له الكافية يجي.</w:t>
      </w:r>
    </w:p>
    <w:p>
      <w:pPr/>
      <w:r>
        <w:rPr>
          <w:shd w:val="clear" w:fill="eeee80"/>
        </w:rPr>
        <w:t xml:space="preserve"> فالف كتابا وهو متوفى سنة ثلاث وسبعين وثمان مئة.</w:t>
      </w:r>
    </w:p>
    <w:p>
      <w:pPr/>
      <w:r>
        <w:rPr/>
        <w:t xml:space="preserve"> الف كتابا في هذا سماه قال عنه السيوطي.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2026-10-21T00:32:56+00:00</dcterms:created>
  <dcterms:modified xsi:type="dcterms:W3CDTF">2026-10-21T00:32:56+00:00</dcterms:modified>
</cp:coreProperties>
</file>

<file path=docProps/custom.xml><?xml version="1.0" encoding="utf-8"?>
<Properties xmlns="http://schemas.openxmlformats.org/officeDocument/2006/custom-properties" xmlns:vt="http://schemas.openxmlformats.org/officeDocument/2006/docPropsVTypes"/>
</file>