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وزارة الصحة والسكان  </w:t>
      </w:r>
    </w:p>
    <w:p>
      <w:pPr/>
      <w:r>
        <w:rPr>
          <w:shd w:val="clear" w:fill="eeee80"/>
        </w:rPr>
        <w:t xml:space="preserve">قرار رقم ١٧٢ لسنة ٢٠١١  </w:t>
      </w:r>
    </w:p>
    <w:p>
      <w:pPr/>
      <w:r>
        <w:rPr>
          <w:shd w:val="clear" w:fill="eeee80"/>
        </w:rPr>
        <w:t xml:space="preserve">بشأن إعادة تنظيم تداول المواد والمستحضرات الصيدلية  </w:t>
      </w:r>
    </w:p>
    <w:p>
      <w:pPr/>
      <w:r>
        <w:rPr>
          <w:shd w:val="clear" w:fill="eeee80"/>
        </w:rPr>
        <w:t xml:space="preserve">المؤثرة على الحالة النفسية  </w:t>
      </w:r>
    </w:p>
    <w:p>
      <w:pPr/>
      <w:r>
        <w:rPr>
          <w:shd w:val="clear" w:fill="eeee80"/>
        </w:rPr>
        <w:t xml:space="preserve">وزير الصحة والسكان  </w:t>
      </w:r>
    </w:p>
    <w:p>
      <w:pPr/>
      <w:r>
        <w:rPr>
          <w:shd w:val="clear" w:fill="eeee80"/>
        </w:rPr>
        <w:t xml:space="preserve">بعد الاطلاع على قانون مزاولة مهنة الصيدلة رقم ١٢٧ لسنة ١٩٥٥؛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وعلى القانون رقم ١٨٢ لسنة ١٩٦٠ فى شأن مكافحة المخدرات وتنظبم استعمالها  </w:t>
      </w:r>
    </w:p>
    <w:p>
      <w:pPr/>
      <w:r>
        <w:rPr>
          <w:shd w:val="clear" w:fill="eeee80"/>
        </w:rPr>
        <w:t xml:space="preserve">والاتجار فيها 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وعلى القرار الوزارى رقم ٤٨٧ لسنة ١٩٨٥ بشأن تنظيم تداول بعض المواد  </w:t>
      </w:r>
    </w:p>
    <w:p>
      <w:pPr/>
      <w:r>
        <w:rPr>
          <w:shd w:val="clear" w:fill="eeee80"/>
        </w:rPr>
        <w:t xml:space="preserve">والمستحضرات الصيدلية المزثرة على الحالة النفسية والقرارات المكملة والمعدلة له 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وبناء على ما عرضه رئيس الإدارة المركزية للشئون الصبدلية ؛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قرر  </w:t>
      </w:r>
    </w:p>
    <w:p>
      <w:pPr/>
      <w:r>
        <w:rPr>
          <w:shd w:val="clear" w:fill="eeee80"/>
        </w:rPr>
        <w:t xml:space="preserve">مادة ١ - تعتبر موادا مزثرة على الحالة النفسية فى تطببق أحكام هذا القرار المواد  </w:t>
      </w:r>
    </w:p>
    <w:p>
      <w:pPr/>
      <w:r>
        <w:rPr>
          <w:shd w:val="clear" w:fill="eeee80"/>
        </w:rPr>
        <w:t xml:space="preserve">والمستحضرات المبينة بالجداول المرفقة لهذا القرار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مادة ٢ - يجب على مستوردى المستحضرات المبينة بالجداول المرفقة لهذا القرار  </w:t>
      </w:r>
    </w:p>
    <w:p>
      <w:pPr/>
      <w:r>
        <w:rPr>
          <w:shd w:val="clear" w:fill="eeee80"/>
        </w:rPr>
        <w:t xml:space="preserve">إخطار الإدارة المركزية للشنون الصيدلية بالحطة الاستيرادية والحصول على موافقتها قبل الاستيراد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ويقوم التفتيش الصيدلى بمراقبة الكميات التى يتم استيرادها ،</w:t>
      </w:r>
    </w:p>
    <w:p>
      <w:pPr/>
      <w:r>
        <w:rPr>
          <w:shd w:val="clear" w:fill="eeee80"/>
        </w:rPr>
        <w:t xml:space="preserve"> وتلتزم مصانع الأدوية المحلية  </w:t>
      </w:r>
    </w:p>
    <w:p>
      <w:pPr/>
      <w:r>
        <w:rPr>
          <w:shd w:val="clear" w:fill="eeee80"/>
        </w:rPr>
        <w:t xml:space="preserve"> وعلى إدارة التفتيش الصيدلى مراقبة جميع مراحل التصنبع  </w:t>
      </w:r>
    </w:p>
    <w:p>
      <w:pPr/>
      <w:r>
        <w:rPr>
          <w:shd w:val="clear" w:fill="eeee80"/>
        </w:rPr>
        <w:t xml:space="preserve">والتخزين بهذه المصانع .</w:t>
      </w:r>
    </w:p>
    <w:p>
      <w:pPr/>
      <w:r>
        <w:rPr>
          <w:shd w:val="clear" w:fill="eeee80"/>
        </w:rPr>
        <w:t xml:space="preserve">١١  الوقائع المصرية - العدد ٧٩ فى ٥ أبريل سنة ٢٠١١  </w:t>
      </w:r>
    </w:p>
    <w:p>
      <w:pPr/>
      <w:r>
        <w:rPr>
          <w:shd w:val="clear" w:fill="eeee80"/>
        </w:rPr>
        <w:t xml:space="preserve">مادة ٣ - يحظر توزيع المواد والمستحضرات المشار إليها فى المادة ١١) من هذا القرار  </w:t>
      </w:r>
    </w:p>
    <w:p>
      <w:pPr/>
      <w:r>
        <w:rPr>
          <w:shd w:val="clear" w:fill="eeee80"/>
        </w:rPr>
        <w:t xml:space="preserve">إلا عن طريق الشركة المصرية لتجارة الأدوية وفررعها ،</w:t>
      </w:r>
    </w:p>
    <w:p>
      <w:pPr/>
      <w:r>
        <w:rPr>
          <w:shd w:val="clear" w:fill="eeee80"/>
        </w:rPr>
        <w:t xml:space="preserve"> وعلى الشركات المنتجة لهذه الأصناف  </w:t>
      </w:r>
    </w:p>
    <w:p>
      <w:pPr/>
      <w:r>
        <w:rPr>
          <w:shd w:val="clear" w:fill="eeee80"/>
        </w:rPr>
        <w:t xml:space="preserve">والشركات المستوردة لها تسليم الكميات المنتجة أو المستوردة بالكامل للشركة المصرية  </w:t>
      </w:r>
    </w:p>
    <w:p>
      <w:pPr/>
      <w:r>
        <w:rPr>
          <w:shd w:val="clear" w:fill="eeee80"/>
        </w:rPr>
        <w:t xml:space="preserve">لتجارة الأدوية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مادة ٤ - بقوم التفتيش الصيدلى بتحريز المراد أو الأدوية المؤثرة على الحالة النفسية  </w:t>
      </w:r>
    </w:p>
    <w:p>
      <w:pPr/>
      <w:r>
        <w:rPr>
          <w:shd w:val="clear" w:fill="eeee80"/>
        </w:rPr>
        <w:t xml:space="preserve">- سواء كانت محلية أو مستوردة - التى لا يتم تسليمها إلى الشركة المصرية لتجارة الأدوية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وتسلم للتموين الطبى بموجب مستندات رسمية لتوزع على مستشفيات وزارة الصحة والسكان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وتصرف رفقا للضرابط الراردة بهذا القرار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وتحرم الشركة المصنعة أو المستوردة من حصتها السنوية من الخامة الداخلة فى تصنيع  </w:t>
      </w:r>
    </w:p>
    <w:p>
      <w:pPr/>
      <w:r>
        <w:rPr>
          <w:shd w:val="clear" w:fill="eeee80"/>
        </w:rPr>
        <w:t xml:space="preserve">المستحضر أو من الحصة السنوية للاستيراد فى العام الذى يلبه فى حالة ثبوت قيامها  </w:t>
      </w:r>
    </w:p>
    <w:p>
      <w:pPr/>
      <w:r>
        <w:rPr>
          <w:shd w:val="clear" w:fill="eeee80"/>
        </w:rPr>
        <w:t xml:space="preserve">ببيع تلك المستحضرات أو تسليمها لأية جهة بخلاف الشركة المصرية لتجارة الأدوية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وتبلغ الإدارة العامة لمكافحة المخدرات بذلك ،</w:t>
      </w:r>
    </w:p>
    <w:p>
      <w:pPr/>
      <w:r>
        <w:rPr>
          <w:shd w:val="clear" w:fill="eeee80"/>
        </w:rPr>
        <w:t xml:space="preserve"> ويستشنى من ذلك التوريد لجهات حكومية  </w:t>
      </w:r>
    </w:p>
    <w:p>
      <w:pPr/>
      <w:r>
        <w:rPr>
          <w:shd w:val="clear" w:fill="eeee80"/>
        </w:rPr>
        <w:t xml:space="preserve">بنا: على مناقصات أو أوامر توريد مباشرة ،</w:t>
      </w:r>
    </w:p>
    <w:p>
      <w:pPr/>
      <w:r>
        <w:rPr>
          <w:shd w:val="clear" w:fill="eeee80"/>
        </w:rPr>
        <w:t xml:space="preserve"> على أن بعتمد أمر التوريد من مديرية  </w:t>
      </w:r>
    </w:p>
    <w:p>
      <w:pPr/>
      <w:r>
        <w:rPr>
          <w:shd w:val="clear" w:fill="eeee80"/>
        </w:rPr>
        <w:t xml:space="preserve">الشنون الصحية الواقعة فى نطاقها تلك الجهة وأن تعتمد فاتورة البيع بعد التسليم  </w:t>
      </w:r>
    </w:p>
    <w:p>
      <w:pPr/>
      <w:r>
        <w:rPr>
          <w:shd w:val="clear" w:fill="eeee80"/>
        </w:rPr>
        <w:t xml:space="preserve">من الجهة الحكومية وبعد موافقة الإدارة المركزية للشئون الصيدلية  </w:t>
      </w:r>
    </w:p>
    <w:p>
      <w:pPr/>
      <w:r>
        <w:rPr>
          <w:shd w:val="clear" w:fill="eeee80"/>
        </w:rPr>
        <w:t xml:space="preserve">مادة ٥ - تحتفظ المستودعات الرئيسية وكل فرع من فروع الشركة المصرية لتجارة الأدوية  </w:t>
      </w:r>
    </w:p>
    <w:p>
      <w:pPr/>
      <w:r>
        <w:rPr>
          <w:shd w:val="clear" w:fill="eeee80"/>
        </w:rPr>
        <w:t xml:space="preserve">أو مراكز توين المستشفيات بدفاتر معتمدة ومرقمة ومختومة من إدارة الصيدلة  </w:t>
      </w:r>
    </w:p>
    <w:p>
      <w:pPr/>
      <w:r>
        <w:rPr>
          <w:shd w:val="clear" w:fill="eeee80"/>
        </w:rPr>
        <w:t xml:space="preserve">مديرية الشئون الصحية المختصة،</w:t>
      </w:r>
    </w:p>
    <w:p>
      <w:pPr/>
      <w:r>
        <w:rPr>
          <w:shd w:val="clear" w:fill="eeee80"/>
        </w:rPr>
        <w:t xml:space="preserve"> وتكون هذه الدفاتر والأدوية فى عهدة صيدلى  </w:t>
      </w:r>
    </w:p>
    <w:p>
      <w:pPr/>
      <w:r>
        <w:rPr>
          <w:shd w:val="clear" w:fill="eeee80"/>
        </w:rPr>
        <w:t xml:space="preserve">ويقيد بها أولا بأول الوارد والمنصرف من هذه الأدوية كسا ونوعا ورقم التشغيلة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وتسجل هذه البيانات على الحاسب الآلى ويلتزم كل فرع من فروع الشركة المصرية لتجارة الأودية  </w:t>
      </w:r>
    </w:p>
    <w:p>
      <w:pPr/>
      <w:r>
        <w:rPr>
          <w:shd w:val="clear" w:fill="eeee80"/>
        </w:rPr>
        <w:t xml:space="preserve">بالتوزيع داخل النطاق الجغرافى الذى يوجد فيه .</w:t>
      </w:r>
    </w:p>
    <w:p>
      <w:pPr/>
      <w:r>
        <w:rPr>
          <w:shd w:val="clear" w:fill="eeee80"/>
        </w:rPr>
        <w:t xml:space="preserve">الوقائع المصرية - العدد ٧٩ فى ٥ أبريل سنة ٢٠١١  ١٢  </w:t>
      </w:r>
    </w:p>
    <w:p>
      <w:pPr/>
      <w:r>
        <w:rPr>
          <w:shd w:val="clear" w:fill="eeee80"/>
        </w:rPr>
        <w:t xml:space="preserve">مادة ٦ - تصرف الصيدليات العامة من فرع الشركة المصرية لتجارة الأدوية  </w:t>
      </w:r>
    </w:p>
    <w:p>
      <w:pPr/>
      <w:r>
        <w:rPr>
          <w:shd w:val="clear" w:fill="eeee80"/>
        </w:rPr>
        <w:t xml:space="preserve">التابعة له الحصة الآتية من المراد والمستحضرات الواردة فى الجدرل الأول المرفق بهذا القرار  </w:t>
      </w:r>
    </w:p>
    <w:p>
      <w:pPr/>
      <w:r>
        <w:rPr>
          <w:shd w:val="clear" w:fill="eeee80"/>
        </w:rPr>
        <w:t xml:space="preserve">كعد أقصى شهرنا :  </w:t>
      </w:r>
    </w:p>
    <w:p>
      <w:pPr/>
      <w:r>
        <w:rPr>
          <w:shd w:val="clear" w:fill="eeee80"/>
        </w:rPr>
        <w:t xml:space="preserve">أ) ثلاثمائة عبرة من المستحضرات الواردة بالجدرل الأول المرفق بهـذا القرار  </w:t>
      </w:r>
    </w:p>
    <w:p>
      <w:pPr/>
      <w:r>
        <w:rPr>
          <w:shd w:val="clear" w:fill="eeee80"/>
        </w:rPr>
        <w:t xml:space="preserve">بالاسم العلمى للمستحضر دون الالتزام بالاسم التجارى (كمبة تكفى لعلاج  </w:t>
      </w:r>
    </w:p>
    <w:p>
      <w:pPr/>
      <w:r>
        <w:rPr>
          <w:shd w:val="clear" w:fill="eeee80"/>
        </w:rPr>
        <w:t xml:space="preserve">ثلاثين مريضا لمدة شهر) بحد أقصى ثلاثة آلان كبسولة أو قرص أو أقماع  </w:t>
      </w:r>
    </w:p>
    <w:p>
      <w:pPr/>
      <w:r>
        <w:rPr>
          <w:shd w:val="clear" w:fill="eeee80"/>
        </w:rPr>
        <w:t xml:space="preserve">وتصرف بالاسم العلمى للمستحضر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ب) مانة أمبول من المستحضرات الواردة بالجدول الأول على شكل أمبولات 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ج) عشرون عبوة من المستحضرات على شكل أشربة أو نقط .</w:t>
      </w:r>
    </w:p>
    <w:p>
      <w:pPr/>
      <w:r>
        <w:rPr>
          <w:shd w:val="clear" w:fill="eeee80"/>
        </w:rPr>
        <w:t xml:space="preserve">وبالنسبة للصيدليات المجاورة لمسة شفيات الأورام وغيرها يجوز لها طلب إعادة صرف  </w:t>
      </w:r>
    </w:p>
    <w:p>
      <w:pPr/>
      <w:r>
        <w:rPr>
          <w:shd w:val="clear" w:fill="eeee80"/>
        </w:rPr>
        <w:t xml:space="preserve">الحصة المقررة فى البنود (أ.</w:t>
      </w:r>
    </w:p>
    <w:p>
      <w:pPr/>
      <w:r>
        <w:rPr>
          <w:shd w:val="clear" w:fill="eeee80"/>
        </w:rPr>
        <w:t xml:space="preserve"> ب،</w:t>
      </w:r>
    </w:p>
    <w:p>
      <w:pPr/>
      <w:r>
        <w:rPr>
          <w:shd w:val="clear" w:fill="eeee80"/>
        </w:rPr>
        <w:t xml:space="preserve"> ج) أو نصفها ،</w:t>
      </w:r>
    </w:p>
    <w:p>
      <w:pPr/>
      <w:r>
        <w:rPr>
          <w:shd w:val="clear" w:fill="eeee80"/>
        </w:rPr>
        <w:t xml:space="preserve"> بشرط موافقة إدارة الصيدلة التابعة لها  </w:t>
      </w:r>
    </w:p>
    <w:p>
      <w:pPr/>
      <w:r>
        <w:rPr>
          <w:shd w:val="clear" w:fill="eeee80"/>
        </w:rPr>
        <w:t xml:space="preserve">الصيدلية ،</w:t>
      </w:r>
    </w:p>
    <w:p>
      <w:pPr/>
      <w:r>
        <w:rPr>
          <w:shd w:val="clear" w:fill="eeee80"/>
        </w:rPr>
        <w:t xml:space="preserve">صرفها بالكامل بطريقة قانونية من واقع التذاكر الطبية والدفاتر الموجودة بالصيدلية .</w:t>
      </w:r>
    </w:p>
    <w:p>
      <w:pPr/>
      <w:r>
        <w:rPr>
          <w:shd w:val="clear" w:fill="eeee80"/>
        </w:rPr>
        <w:t xml:space="preserve">ملاة ٧ - تصرف للصبدليات العامة من الفرع التابعة له ثلاثون عبوة من مستحضرات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حصة تعادل ثلاث مرات حصة الصيدلية العامة من مستحضرات الجدولين الأول والثانى .</w:t>
      </w:r>
    </w:p>
    <w:p>
      <w:pPr/>
      <w:r>
        <w:rPr>
          <w:shd w:val="clear" w:fill="eeee80"/>
        </w:rPr>
        <w:t xml:space="preserve">بصيدلية خاصة حصة تعادل ثلاث مرات حصة الصيدلية العامة من مستحضرات الجدولين  </w:t>
      </w:r>
    </w:p>
    <w:p>
      <w:pPr/>
      <w:r>
        <w:rPr>
          <w:shd w:val="clear" w:fill="eeee80"/>
        </w:rPr>
        <w:t xml:space="preserve">الأول الثانى ،</w:t>
      </w:r>
    </w:p>
    <w:p>
      <w:pPr/>
      <w:r>
        <w:rPr>
          <w:shd w:val="clear" w:fill="eeee80"/>
        </w:rPr>
        <w:t xml:space="preserve"> وتكون هذه الأدوية عهدة بصيدلية المستشفى .</w:t>
      </w:r>
    </w:p>
    <w:p>
      <w:pPr/>
      <w:r>
        <w:rPr>
          <w:shd w:val="clear" w:fill="eeee80"/>
        </w:rPr>
        <w:t xml:space="preserve">الوقائع المصرية - العدد ٧٩ فى ٥ أبريل سنذ ٢٠١١  </w:t>
      </w:r>
    </w:p>
    <w:p>
      <w:pPr/>
      <w:r>
        <w:rPr>
          <w:shd w:val="clear" w:fill="eeee80"/>
        </w:rPr>
        <w:t xml:space="preserve">أما المستشفيات غير المرخص لها بصيدلية خاصة ،</w:t>
      </w:r>
    </w:p>
    <w:p>
      <w:pPr/>
      <w:r>
        <w:rPr>
          <w:shd w:val="clear" w:fill="eeee80"/>
        </w:rPr>
        <w:t xml:space="preserve"> فيحق لها صرف حصة صيدلية عامة  </w:t>
      </w:r>
    </w:p>
    <w:p>
      <w:pPr/>
      <w:r>
        <w:rPr>
          <w:shd w:val="clear" w:fill="eeee80"/>
        </w:rPr>
        <w:t xml:space="preserve">من مستحضرات الجدولين الأول والثانى ،</w:t>
      </w:r>
    </w:p>
    <w:p>
      <w:pPr/>
      <w:r>
        <w:rPr>
          <w:shd w:val="clear" w:fill="eeee80"/>
        </w:rPr>
        <w:t xml:space="preserve"> بشرط أن تكون مرخصة من وزارة الصحة والسكان 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وبها غرفة عملبات ،</w:t>
      </w:r>
    </w:p>
    <w:p>
      <w:pPr/>
      <w:r>
        <w:rPr>
          <w:shd w:val="clear" w:fill="eeee80"/>
        </w:rPr>
        <w:t xml:space="preserve"> وتقوم إدارة هذه المستشفى بتسليم هذه الأدوية لصيدلى  </w:t>
      </w:r>
    </w:p>
    <w:p>
      <w:pPr/>
      <w:r>
        <w:rPr>
          <w:shd w:val="clear" w:fill="eeee80"/>
        </w:rPr>
        <w:t xml:space="preserve">يكون مسئولا عنها ،</w:t>
      </w:r>
    </w:p>
    <w:p>
      <w:pPr/>
      <w:r>
        <w:rPr>
          <w:shd w:val="clear" w:fill="eeee80"/>
        </w:rPr>
        <w:t xml:space="preserve"> وإذا لم يوجد بها صيدلى تقوم بتعيين طبيب تخطر إدارة الصيدلة  </w:t>
      </w:r>
    </w:p>
    <w:p>
      <w:pPr/>
      <w:r>
        <w:rPr>
          <w:shd w:val="clear" w:fill="eeee80"/>
        </w:rPr>
        <w:t xml:space="preserve">التابعة لها باسمه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2026-10-18T18:33:27+00:00</dcterms:created>
  <dcterms:modified xsi:type="dcterms:W3CDTF">2026-10-18T18:33:27+00:00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