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شهد المطبخ الأمريكي تطورًا ملحوظًا في تصميمه وهيكله الخارجي،</w:t>
      </w:r>
    </w:p>
    <w:p>
      <w:pPr/>
      <w:r>
        <w:rPr/>
        <w:t xml:space="preserve"> والتكنولوجية التي أثرت على حياة الأمريكيين.</w:t>
      </w:r>
    </w:p>
    <w:p>
      <w:pPr/>
      <w:r>
        <w:rPr>
          <w:shd w:val="clear" w:fill="eeee80"/>
        </w:rPr>
        <w:t xml:space="preserve"> تطور شكل المطبخ الخارجي في تلك الفترة على النحو التالي:</w:t>
      </w:r>
    </w:p>
    <w:p>
      <w:pPr/>
      <w:r>
        <w:rPr>
          <w:shd w:val="clear" w:fill="eeee80"/>
        </w:rPr>
        <w:t xml:space="preserve">1. **مطبخ الريف التقليدي (أوائل القرن التاسع عشر)**:</w:t>
      </w:r>
    </w:p>
    <w:p>
      <w:pPr/>
      <w:r>
        <w:rPr>
          <w:shd w:val="clear" w:fill="eeee80"/>
        </w:rPr>
        <w:t xml:space="preserve">   - كانت المطابخ الريفية في أوائل القرن التاسع عشر بسيطة ومصنوعة بشكل رئيسي من الخشب.</w:t>
      </w:r>
    </w:p>
    <w:p>
      <w:pPr/>
      <w:r>
        <w:rPr/>
        <w:t xml:space="preserve"> عادة ما كانت هذه المطابخ مستقلة عن باقي المنزل أو قريبة من المنزل،</w:t>
      </w:r>
    </w:p>
    <w:p>
      <w:pPr/>
      <w:r>
        <w:rPr>
          <w:shd w:val="clear" w:fill="eeee80"/>
        </w:rPr>
        <w:t xml:space="preserve"> بسبب مخاطر الحريق الناتجة عن استخدام المواقد.</w:t>
      </w:r>
    </w:p>
    <w:p>
      <w:pPr/>
      <w:r>
        <w:rPr>
          <w:shd w:val="clear" w:fill="eeee80"/>
        </w:rPr>
        <w:t xml:space="preserve">   - تألفت من مواقد خشبية كبيرة للطهي ومساحات واسعة لطاولات تحضير الطعام،</w:t>
      </w:r>
    </w:p>
    <w:p>
      <w:pPr/>
      <w:r>
        <w:rPr/>
        <w:t xml:space="preserve">2. **التأثير الصناعي (منتصف القرن التاسع عشر)**:   - مع الثورة الصناعية، بدأت المطابخ تشهد تغييرات أكثر تطوراً.</w:t>
      </w:r>
    </w:p>
    <w:p>
      <w:pPr/>
      <w:r>
        <w:rPr>
          <w:shd w:val="clear" w:fill="eeee80"/>
        </w:rPr>
        <w:t xml:space="preserve"> تم استبدال المواقد التقليدية بمواقد حرق الفحم والغاز،</w:t>
      </w:r>
    </w:p>
    <w:p>
      <w:pPr/>
      <w:r>
        <w:rPr/>
        <w:t xml:space="preserve"> ما ساهم في تحسين سرعة الطهي.</w:t>
      </w:r>
    </w:p>
    <w:p>
      <w:pPr/>
      <w:r>
        <w:rPr>
          <w:shd w:val="clear" w:fill="eeee80"/>
        </w:rPr>
        <w:t xml:space="preserve">   - ظهرت أجهزة جديدة مثل مطاحن القهوة الميكانيكية وأدوات العجن،</w:t>
      </w:r>
    </w:p>
    <w:p>
      <w:pPr/>
      <w:r>
        <w:rPr>
          <w:shd w:val="clear" w:fill="eeee80"/>
        </w:rPr>
        <w:t xml:space="preserve"> مما جعل مهام المطبخ أكثر كفاءة.</w:t>
      </w:r>
    </w:p>
    <w:p>
      <w:pPr/>
      <w:r>
        <w:rPr>
          <w:shd w:val="clear" w:fill="eeee80"/>
        </w:rPr>
        <w:t xml:space="preserve">3. **نمط المطبخ الفيكتوري (الربع الأخير من القرن التاسع عشر)**:</w:t>
      </w:r>
    </w:p>
    <w:p>
      <w:pPr/>
      <w:r>
        <w:rPr/>
        <w:t xml:space="preserve">   - شهدت هذه الفترة زيادة في استخدام المعادن مثل الحديد في تصميم المواقد والخزائن.</w:t>
      </w:r>
    </w:p>
    <w:p>
      <w:pPr/>
      <w:r>
        <w:rPr>
          <w:shd w:val="clear" w:fill="eeee80"/>
        </w:rPr>
        <w:t xml:space="preserve"> كما بدأت أسطح العمل الملساء مثل الرخام والجرانيت في الظهور.</w:t>
      </w:r>
    </w:p>
    <w:p>
      <w:pPr/>
      <w:r>
        <w:rPr/>
        <w:t xml:space="preserve">   - اهتمت المطابخ الفيكتورية بتوفير مساحة تخزين أكبر،</w:t>
      </w:r>
    </w:p>
    <w:p>
      <w:pPr/>
      <w:r>
        <w:rPr>
          <w:shd w:val="clear" w:fill="eeee80"/>
        </w:rPr>
        <w:t xml:space="preserve"> والرفوف الزجاجية.</w:t>
      </w:r>
    </w:p>
    <w:p>
      <w:pPr/>
      <w:r>
        <w:rPr>
          <w:shd w:val="clear" w:fill="eeee80"/>
        </w:rPr>
        <w:t xml:space="preserve"> وكانت هناك رغبة في إبقاء أدوات المطبخ منظمة.</w:t>
      </w:r>
    </w:p>
    <w:p>
      <w:pPr/>
      <w:r>
        <w:rPr/>
        <w:t xml:space="preserve">   - بدأت أيضا تظهر خطوط التصميم التي تهتم بالجانب الجمالي للمطبخ،</w:t>
      </w:r>
    </w:p>
    <w:p>
      <w:pPr/>
      <w:r>
        <w:rPr>
          <w:shd w:val="clear" w:fill="eeee80"/>
        </w:rPr>
        <w:t xml:space="preserve">4. **تحسينات النظافة والصرف الصحي**:</w:t>
      </w:r>
    </w:p>
    <w:p>
      <w:pPr/>
      <w:r>
        <w:rPr>
          <w:shd w:val="clear" w:fill="eeee80"/>
        </w:rPr>
        <w:t xml:space="preserve">   - مع زيادة الوعي بالنظافة وأهمية الصرف الصحي،</w:t>
      </w:r>
    </w:p>
    <w:p>
      <w:pPr/>
      <w:r>
        <w:rPr>
          <w:shd w:val="clear" w:fill="eeee80"/>
        </w:rPr>
        <w:t xml:space="preserve"> بدأ تصميم المطابخ يأخذ بعين الاعتبار المواد والأسطح التي يسهل تنظيفها مثل البلاط والأحواض المصنوعة من الحديد المطلي.</w:t>
      </w:r>
    </w:p>
    <w:p>
      <w:pPr/>
      <w:r>
        <w:rPr/>
        <w:t xml:space="preserve">   - ظهرت أنظمة الصرف الصحي الحديثة والمصارف الداخلية،</w:t>
      </w:r>
    </w:p>
    <w:p>
      <w:pPr/>
      <w:r>
        <w:rPr>
          <w:shd w:val="clear" w:fill="eeee80"/>
        </w:rPr>
        <w:t xml:space="preserve"> مما جعل غسل الأطباق أسهل وأكثر عملية.</w:t>
      </w:r>
    </w:p>
    <w:p>
      <w:pPr/>
      <w:r>
        <w:rPr>
          <w:shd w:val="clear" w:fill="eeee80"/>
        </w:rPr>
        <w:t xml:space="preserve">تُظهر هذه التغيرات في تصميم المطبخ الأمريكي كيف تأثر بالتكنولوجيا والاحتياجات المتغيرة للأسر،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2026-10-11T11:24:10+00:00</dcterms:created>
  <dcterms:modified xsi:type="dcterms:W3CDTF">2026-10-11T11:24:10+00:00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