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media industry has both ethical and legal issues.However, societal concerns on the vulnerability of children to misinformation and manipulation makes advertisement an ethical issue.On the other hand, the issue of cybercrime and defamation are legal issues that are clearly outlined in the UAE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