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كانت هوازن قد كَمِنت في الوادي و استقرت فيه قبل طلوع الفجر ، و استعدت بما لديها من القوة و العتاد لمفاجأة المسلمين و مواجهتهم على حين غفلة و من حيث لا يتوقعون .</w:t>
      </w:r>
    </w:p>
    <w:p>
      <w:pPr/>
      <w:r>
        <w:rPr>
          <w:shd w:val="clear" w:fill="eeee80"/>
        </w:rPr>
        <w:t xml:space="preserve">أما النبي فقد ركب بغلته البيضاء التي يقال لها دلدل 6 و استعد لقتال المشركين ،</w:t>
      </w:r>
    </w:p>
    <w:p>
      <w:pPr/>
      <w:r>
        <w:rPr/>
        <w:t xml:space="preserve"> و انحدر المسلمون نحو وادي حنين ،</w:t>
      </w:r>
    </w:p>
    <w:p>
      <w:pPr/>
      <w:r>
        <w:rPr>
          <w:shd w:val="clear" w:fill="eeee80"/>
        </w:rPr>
        <w:t xml:space="preserve"> فخرجت هوازن و ثقيف من مخابئها وأحاطوا بالمسلمين دفعة واحدة و هم يرمونهم بالسهام ويرشقونهم بالحجارة و يحملون عليهم من جميع الجهات ،</w:t>
      </w:r>
    </w:p>
    <w:p>
      <w:pPr/>
      <w:r>
        <w:rPr/>
        <w:t xml:space="preserve"> فكان يوماً عظيم الخطب ، و انهزم المسلمون عن رسول الله ( صلَّى الله عليه و آله ) ،</w:t>
      </w:r>
    </w:p>
    <w:p>
      <w:pPr/>
      <w:r>
        <w:rPr>
          <w:shd w:val="clear" w:fill="eeee80"/>
        </w:rPr>
        <w:t xml:space="preserve"> فلم يبق مع الرسول ( صلَّى الله عليه و آله ) إلا نفر من المهاجرين و الأنصار و أهل بيته 7 ،</w:t>
      </w:r>
    </w:p>
    <w:p>
      <w:pPr/>
      <w:r>
        <w:rPr/>
        <w:t xml:space="preserve"> حتى بقي في عشرة من بني هاشم ، و قيل تسعة ، منهم علي بن أبي طالب ، و العباس بن عبد المطلب 8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2026-10-12T05:42:20+00:00</dcterms:created>
  <dcterms:modified xsi:type="dcterms:W3CDTF">2026-10-12T05:42:20+00:00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