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دولة الإمارات العربية المتحدة باليوم الوطني الإماراتي،  وهو يوم يعبر فيه الجميع عن حبهم وفخرهم بالوطن.  حيث تطلق الألعاب النارية في السماء،  وتقام المهرجانات وعروض الرقص التراثي.  ويقومون بتزيين منازلهم وسياراتهم وشوارعهم احتفالًا بهذه المناسبة.  حيث ترفرف الأعلام في كل مكان،  والناس يقفون يتأملون المشاهد بسعادة غامرة.  تجتمع العائلات والأصدقاء معًا،  يتشاركون الطعام والشراب في جو مليء بالبهجة والفرح.  الأطفال يلعبون ويحملون الأعلام بفخر،  بينما تقام الفعاليات والأنشطة التي تدخل البهجة في قلوب الجميع. يردد الناس النشيد الوطني بصوت واحد،  ويشعرون بالفخر والاعتزاز بهذا اليوم العظيم.  الجميع يتحدثون عن تاريخ الإمارات وإنجازاتها،  ويعبرون بكل حب عن ولائهم وارتباطهم بوطنهم الذي أصبح رمزًا للاتحاد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