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 العديد من رواد هذه المدرسة من الأنثروبولوجيين،</w:t>
      </w:r>
    </w:p>
    <w:p>
      <w:pPr/>
      <w:r>
        <w:rPr/>
        <w:t xml:space="preserve"> الذين كانوا مهتمين بدراسة لغات السكان الأصليين في أمريكا،</w:t>
      </w:r>
    </w:p>
    <w:p>
      <w:pPr/>
      <w:r>
        <w:rPr>
          <w:shd w:val="clear" w:fill="eeee80"/>
        </w:rPr>
        <w:t xml:space="preserve"> مما جعلهم يركزون على اللغات غير المكتوبة 1 أبرز رواد المدرسة فرانز بواس (Franz Boas): يعتبر الأب الروحي لهذه المدرسة،</w:t>
      </w:r>
    </w:p>
    <w:p>
      <w:pPr/>
      <w:r>
        <w:rPr>
          <w:shd w:val="clear" w:fill="eeee80"/>
        </w:rPr>
        <w:t xml:space="preserve"> حيث كان أنثروبولوجيا ركز على توثيق لغات السكان الأصليين،</w:t>
      </w:r>
    </w:p>
    <w:p>
      <w:pPr/>
      <w:r>
        <w:rPr>
          <w:shd w:val="clear" w:fill="eeee80"/>
        </w:rPr>
        <w:t xml:space="preserve"> وأكد على أهمية دراسة كل لغة في حد ذاتها دون فرض قواعد لغات أخرى عليها</w:t>
      </w:r>
    </w:p>
    <w:p>
      <w:pPr/>
      <w:r>
        <w:rPr/>
        <w:t xml:space="preserve">2. إدوارد سابير Edward Sapir) كان طالبا لبواس، وله دور كبير في تطوير الأفكار البنيوية.</w:t>
      </w:r>
    </w:p>
    <w:p>
      <w:pPr/>
      <w:r>
        <w:rPr>
          <w:shd w:val="clear" w:fill="eeee80"/>
        </w:rPr>
        <w:t xml:space="preserve"> ركز على العلاقة بين اللغة والثقافة والفكر،</w:t>
      </w:r>
    </w:p>
    <w:p>
      <w:pPr/>
      <w:r>
        <w:rPr>
          <w:shd w:val="clear" w:fill="eeee80"/>
        </w:rPr>
        <w:t xml:space="preserve"> على عكس بلومفيلد الذي كان أكثر صرامة في منهجيته.</w:t>
      </w:r>
    </w:p>
    <w:p>
      <w:pPr/>
      <w:r>
        <w:rPr/>
        <w:t xml:space="preserve"> ليونارد بلومفيلد (Leonard Bloomfield): يُعد الشخصية الأكثر تأثيرًا في هذه المدرسة. تبنى منهجا سلوكيا ( Behaviorism)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2026-08-20T22:11:16+00:00</dcterms:created>
  <dcterms:modified xsi:type="dcterms:W3CDTF">2026-08-20T22:11:16+00:00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