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Chapter 1 :Introduction to E-commerceE-commerce refers to the use of the internet to conduct business transactions.</w:t>
      </w:r>
    </w:p>
    <w:p>
      <w:pPr/>
      <w:r>
        <w:rPr>
          <w:shd w:val="clear" w:fill="eeee80"/>
        </w:rPr>
        <w:t xml:space="preserve">It includes online transactions through web browsers and mobile apps.</w:t>
      </w:r>
    </w:p>
    <w:p>
      <w:pPr/>
      <w:r>
        <w:rPr>
          <w:shd w:val="clear" w:fill="eeee80"/>
        </w:rPr>
        <w:t xml:space="preserve">E-commerce is distinct from e-business, which refers to the digital enabling of transactions and processes within a firm.</w:t>
      </w:r>
    </w:p>
    <w:p>
      <w:pPr/>
      <w:r>
        <w:rPr>
          <w:shd w:val="clear" w:fill="eeee80"/>
        </w:rPr>
        <w:t xml:space="preserve">Key technologies underlying e-commerce include the internet, the World Wide Web, mobile platforms, and social technology.</w:t>
      </w:r>
    </w:p>
    <w:p>
      <w:pPr/>
      <w:r>
        <w:rPr/>
        <w:t xml:space="preserve">E-commerce can be categorized into different types, such as business-to-consumer (B2C), business-to-business (B2B), consumer-to-consumer (C2C), and mobile commerce (m-commerce).</w:t>
      </w:r>
    </w:p>
    <w:p>
      <w:pPr/>
      <w:r>
        <w:rPr>
          <w:shd w:val="clear" w:fill="eeee80"/>
        </w:rPr>
        <w:t xml:space="preserve">The history of e-commerce can be traced back to pre-cursors like modem-based systems and electronic data interchange (EDI) standards.</w:t>
      </w:r>
    </w:p>
    <w:p>
      <w:pPr/>
      <w:r>
        <w:rPr/>
        <w:t xml:space="preserve">The early years of e-commerce were marked by both stunning technological success and mixed business success.Today, e-commerce is a rapidly growing and evolving field that is transforming many aspects of society.Chapter 2: E-Commerce Business StrategiesThis chapter focuses on the development of successful business models for e-commerce.Key components of a business model include value proposition, revenue model, market opportunity, competitive environment, competitive advantage, market strategy, organizational development, and management team.</w:t>
      </w:r>
    </w:p>
    <w:p>
      <w:pPr/>
      <w:r>
        <w:rPr>
          <w:shd w:val="clear" w:fill="eeee80"/>
        </w:rPr>
        <w:t xml:space="preserve">E-commerce business models can be categorized according to the e-commerce sector (e.g., B2C) Some common B2C models include e-tailers, community providers, content providers, portals, transaction brokers, market creators, and service providers.</w:t>
      </w:r>
    </w:p>
    <w:p>
      <w:pPr/>
      <w:r>
        <w:rPr>
          <w:shd w:val="clear" w:fill="eeee80"/>
        </w:rPr>
        <w:t xml:space="preserve">B2B models include e-distributors, e-procurement marketplaces, exchanges, industry consortia, and private industrial networks.</w:t>
      </w:r>
    </w:p>
    <w:p>
      <w:pPr/>
      <w:r>
        <w:rPr>
          <w:shd w:val="clear" w:fill="eeee80"/>
        </w:rPr>
        <w:t xml:space="preserve">E-commerce can significantly impact industry structure by changing rivalry among competitors, barriers to entry, the threat of new substitutes, supplier power, and buyer power.</w:t>
      </w:r>
    </w:p>
    <w:p>
      <w:pPr/>
      <w:r>
        <w:rPr>
          <w:shd w:val="clear" w:fill="eeee80"/>
        </w:rPr>
        <w:t xml:space="preserve">E-commerce can also influence industry value chains and firm value chains by increasing operational efficiency, enabling product differentiation, and facilitating precise coordination within the chain.</w:t>
      </w:r>
    </w:p>
    <w:p>
      <w:pPr/>
      <w:r>
        <w:rPr/>
        <w:t xml:space="preserve">Chapter 3: E-Commerce Security and Payment SystemsThis chapter discusses the importance of security in e-commerce transactions and explores different security threats.</w:t>
      </w:r>
    </w:p>
    <w:p>
      <w:pPr/>
      <w:r>
        <w:rPr>
          <w:shd w:val="clear" w:fill="eeee80"/>
        </w:rPr>
        <w:t xml:space="preserve">E-commerce security involves a combination of new technologies, organizational policies, industry standards, and government laws.</w:t>
      </w:r>
    </w:p>
    <w:p>
      <w:pPr/>
      <w:r>
        <w:rPr/>
        <w:t xml:space="preserve">Key security dimensions include integrity, non-repudiation, authenticity, confidentiality, and privacy.There is a tension between security measures and other factors like ease of use and public safety.</w:t>
      </w:r>
    </w:p>
    <w:p>
      <w:pPr/>
      <w:r>
        <w:rPr>
          <w:shd w:val="clear" w:fill="eeee80"/>
        </w:rPr>
        <w:t xml:space="preserve">Common security threats in e-commerce include malicious code, phishing, hacking, data breaches, credit card fraud, identity theft, spoofing, sniffing, denial-of-service attacks, and insider attacks.</w:t>
      </w:r>
    </w:p>
    <w:p>
      <w:pPr/>
      <w:r>
        <w:rPr>
          <w:shd w:val="clear" w:fill="eeee80"/>
        </w:rPr>
        <w:t xml:space="preserve">Various technologies can help secure e-commerce transactions, such as encryption, firewalls, intrusion detection systems, and anti-virus software.</w:t>
      </w:r>
    </w:p>
    <w:p>
      <w:pPr/>
      <w:r>
        <w:rPr>
          <w:shd w:val="clear" w:fill="eeee80"/>
        </w:rPr>
        <w:t xml:space="preserve">Chapter 5: Social, Mobile, and Local Marketing (SMLM):Focuses on conversations and engagement with customers through social media and mobile devices.</w:t>
      </w:r>
    </w:p>
    <w:p>
      <w:pPr/>
      <w:r>
        <w:rPr/>
        <w:t xml:space="preserve">Importance of smartphones and tablets in connecting social media use with local shopping.</w:t>
      </w:r>
    </w:p>
    <w:p>
      <w:pPr/>
      <w:r>
        <w:rPr>
          <w:shd w:val="clear" w:fill="eeee80"/>
        </w:rPr>
        <w:t xml:space="preserve">Major social media platforms include Facebook, Twitter, LinkedIn, Pinterest, Instagram, Snapchat, and Tumblr.</w:t>
      </w:r>
    </w:p>
    <w:p>
      <w:pPr/>
      <w:r>
        <w:rPr/>
        <w:t xml:space="preserve">Different marketing tools and features are available for each platform.</w:t>
      </w:r>
    </w:p>
    <w:p>
      <w:pPr/>
      <w:r>
        <w:rPr>
          <w:shd w:val="clear" w:fill="eeee80"/>
        </w:rPr>
        <w:t xml:space="preserve">Mobile marketing is crucial due to a significant portion of users accessing the internet through mobile devices.</w:t>
      </w:r>
    </w:p>
    <w:p>
      <w:pPr/>
      <w:r>
        <w:rPr/>
        <w:t xml:space="preserve">Chapter 6: Legal Issues Versus Ethical IssuesDistinction:Legal issues - governed by laws and regulations.Ethical issues - based on societal norms and moral principles.Major Ethical and Legal Concerns:Privacy - data collection, use, and protection.Intellectual Property Rights - copyrights, trademarks, patents.Free Speech vs. Censorship - balancing expression with harmful content.Consumer and Merchant Protection - measures against fraud.Specific E-commerce Ethical Issues:Employee internet usage monitoring.Global web content compliance.Privacy in E-commerce:Importance of consumer privacy and data protection.Methods for protecting privacy (notice, choice, access, enforcement).Opt-in vs. Opt-out approaches for data collection.Intellectual Property Rights:Challenges of protecting intellectual property online.</w:t>
      </w:r>
    </w:p>
    <w:p>
      <w:pPr/>
      <w:r>
        <w:rPr>
          <w:shd w:val="clear" w:fill="eeee80"/>
        </w:rPr>
        <w:t xml:space="preserve">Solutions like encryption, copyright violation tracking, and digital watermarks.</w:t>
      </w:r>
    </w:p>
    <w:p>
      <w:pPr/>
      <w:r>
        <w:rPr/>
        <w:t xml:space="preserve">Societal Issues of E-commerce:The "digital divide" - gap between those with and without access to technology.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2026-10-11T10:26:49+00:00</dcterms:created>
  <dcterms:modified xsi:type="dcterms:W3CDTF">2026-10-11T10:26:49+00:00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