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يتمثل هدف البحث في إبراز أهمية نظم المعلومات وتكنولوجيا االتصال بالنسبة لقطاع البنوك التجارية،</w:t>
      </w:r>
    </w:p>
    <w:p>
      <w:pPr/>
      <w:r>
        <w:rPr>
          <w:shd w:val="clear" w:fill="eeee80"/>
        </w:rPr>
        <w:t xml:space="preserve">والتي ساهمت في ظهور مصطلحات جديدة كالرقمنة واألتمتة والمنشأة اإللكترونية،</w:t>
      </w:r>
    </w:p>
    <w:p>
      <w:pPr/>
      <w:r>
        <w:rPr>
          <w:shd w:val="clear" w:fill="eeee80"/>
        </w:rPr>
        <w:t xml:space="preserve">ً ضروري المواكبة المتطلبات البيئية وتحقيق السرعة في اتخاذ مختلف القرارات،</w:t>
      </w:r>
    </w:p>
    <w:p>
      <w:pPr/>
      <w:r>
        <w:rPr>
          <w:shd w:val="clear" w:fill="eeee80"/>
        </w:rPr>
        <w:t xml:space="preserve">يساهم في تحويل البيانات إلى معلومات وتكنولوجيا االتصال تساهم في تشغيل وتخزين ونقل المعلومات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2026-08-29T16:19:36+00:00</dcterms:created>
  <dcterms:modified xsi:type="dcterms:W3CDTF">2026-08-29T16:19:36+00:00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