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اهتزت نظرية الرصاصة اإلعالمية أمام نتائج الدراسة الميدانية التي قام بها باحثون في ميدان علم النفس</w:t>
      </w:r>
    </w:p>
    <w:p>
      <w:pPr/>
      <w:r>
        <w:rPr/>
        <w:t xml:space="preserve"> حيث تبين لهم أن تأثير وسائل اإلعالم محدود جدا ،</w:t>
      </w:r>
    </w:p>
    <w:p>
      <w:pPr/>
      <w:r>
        <w:rPr>
          <w:shd w:val="clear" w:fill="eeee80"/>
        </w:rPr>
        <w:t xml:space="preserve"> إذا ما قورن بالتأثير الذي تحدثه عوامل  أخرى أطلقوا عليها العوامل الوسيطة كاألسرة واتجاهات الفرد وقادة الرأي واألحزاب وعوامل أخرى</w:t>
      </w:r>
    </w:p>
    <w:p>
      <w:pPr/>
      <w:r>
        <w:rPr>
          <w:shd w:val="clear" w:fill="eeee80"/>
        </w:rPr>
        <w:t xml:space="preserve"> تحول هذه العوامل دون التأثير المطلق أو القوي لوسائل اإلعالم على الفرد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2026-09-15T12:17:44+00:00</dcterms:created>
  <dcterms:modified xsi:type="dcterms:W3CDTF">2026-09-15T12:17:44+00:00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