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وزير الكهرباء زياد علي فاضل،</w:t>
      </w:r>
    </w:p>
    <w:p>
      <w:pPr/>
      <w:r>
        <w:rPr>
          <w:shd w:val="clear" w:fill="eeee80"/>
        </w:rPr>
        <w:t xml:space="preserve"> أن خط الربط الكهربائي العراقي التركي نقلة نوعية للشبكة الوطنية،</w:t>
      </w:r>
    </w:p>
    <w:p>
      <w:pPr/>
      <w:r>
        <w:rPr/>
        <w:t xml:space="preserve"> لافتاً الى أن العراق سيزود تركيا بالكهرباء أيضا وأن الرطبة "تخلت" عن المولدات الاهلية.وقال فاضل في تصريح للوكالة الرسمية، تابعته "بغداد اليوم"،</w:t>
      </w:r>
    </w:p>
    <w:p>
      <w:pPr/>
      <w:r>
        <w:rPr>
          <w:shd w:val="clear" w:fill="eeee80"/>
        </w:rPr>
        <w:t xml:space="preserve"> إن "خط الربط الكهربائي العراقي التركي يمثل نقلة نوعية في مجال تعزيز شبكة الكهرباء الوطنية وربطها مع الشبكة الدولية عبر تركيا والاتحاد الأوروبي"،</w:t>
      </w:r>
    </w:p>
    <w:p>
      <w:pPr/>
      <w:r>
        <w:rPr/>
        <w:t xml:space="preserve"> مبيناً أن "تركيا ستزود العراق بـ 300 ميغاواط صيفاً بينما سيزود العراق تركيا بـ 150 ميغاواط خلال باقي فصول السنة من الطاقة الفائضة لديه".</w:t>
      </w:r>
    </w:p>
    <w:p>
      <w:pPr/>
      <w:r>
        <w:rPr>
          <w:shd w:val="clear" w:fill="eeee80"/>
        </w:rPr>
        <w:t xml:space="preserve"> إن "الوزارة حققت خلال عام واحد منجزين في قطاع الربط الكهربائي مع دول الجوار الأول خط الأردن والآن خط الربط مع تركيا،</w:t>
      </w:r>
    </w:p>
    <w:p>
      <w:pPr/>
      <w:r>
        <w:rPr>
          <w:shd w:val="clear" w:fill="eeee80"/>
        </w:rPr>
        <w:t xml:space="preserve"> ونترقب نهاية العام الحالي إنجاز الربط الكهربائي بين العراق والكويت وبعدها الربط مع السعودية ضمن اتفاقية الربط الكهربائي الخليجي".</w:t>
      </w:r>
    </w:p>
    <w:p>
      <w:pPr/>
      <w:r>
        <w:rPr>
          <w:shd w:val="clear" w:fill="eeee80"/>
        </w:rPr>
        <w:t xml:space="preserve">ولفت إلى أن من نتائج الربط الكهربائي مع دول الجوار هو أن "قضاء الرطبة تخلى عن المولدات الأهلية وبات يتمتع بكهرباء مستقرة بعد الربط الكهربائي العراقي- الأردني".</w:t>
      </w:r>
    </w:p>
    <w:p>
      <w:pPr/>
      <w:r>
        <w:rPr/>
        <w:t xml:space="preserve"> افتتح رئيس مجلس الوزراء محمد شياع السوداني،</w:t>
      </w:r>
    </w:p>
    <w:p>
      <w:pPr/>
      <w:r>
        <w:rPr>
          <w:shd w:val="clear" w:fill="eeee80"/>
        </w:rPr>
        <w:t xml:space="preserve"> خط الربط الكهربائي العراقي التركي،</w:t>
      </w:r>
    </w:p>
    <w:p>
      <w:pPr/>
      <w:r>
        <w:rPr/>
        <w:t xml:space="preserve"> عبر محطّة الكسك غرب الموصل لتغذية المنطقة الشمالية.وقال المكتب الإعلامي لرئيس مجلس الوزراء في بيان،</w:t>
      </w:r>
    </w:p>
    <w:p>
      <w:pPr/>
      <w:r>
        <w:rPr>
          <w:shd w:val="clear" w:fill="eeee80"/>
        </w:rPr>
        <w:t xml:space="preserve"> تلقته "بغداد اليوم"،</w:t>
      </w:r>
    </w:p>
    <w:p>
      <w:pPr/>
      <w:r>
        <w:rPr>
          <w:shd w:val="clear" w:fill="eeee80"/>
        </w:rPr>
        <w:t xml:space="preserve"> إن "السوداني افتتح خط الربط الكهربائي العراقي التركي،</w:t>
      </w:r>
    </w:p>
    <w:p>
      <w:pPr/>
      <w:r>
        <w:rPr/>
        <w:t xml:space="preserve"> عبر محطّة الكسك غرب الموصل لتغذية المنطقة الشمالية،</w:t>
      </w:r>
    </w:p>
    <w:p>
      <w:pPr/>
      <w:r>
        <w:rPr>
          <w:shd w:val="clear" w:fill="eeee80"/>
        </w:rPr>
        <w:t xml:space="preserve"> بسعة 300 ميغاواط،</w:t>
      </w:r>
    </w:p>
    <w:p>
      <w:pPr/>
      <w:r>
        <w:rPr/>
        <w:t xml:space="preserve"> وذلك بحضور وزير الكهرباء زياد علي فاضل".</w:t>
      </w:r>
    </w:p>
    <w:p>
      <w:pPr/>
      <w:r>
        <w:rPr>
          <w:shd w:val="clear" w:fill="eeee80"/>
        </w:rPr>
        <w:t xml:space="preserve">وثمّن السوداني "الجهود المبذولة من قبل طواقم وزارة الكهرباء،</w:t>
      </w:r>
    </w:p>
    <w:p>
      <w:pPr/>
      <w:r>
        <w:rPr>
          <w:shd w:val="clear" w:fill="eeee80"/>
        </w:rPr>
        <w:t xml:space="preserve"> لاسيما العاملين في الشركة العامة لنقل الطاقة الكهربائية/ المنطقة الشمالية،</w:t>
      </w:r>
    </w:p>
    <w:p>
      <w:pPr/>
      <w:r>
        <w:rPr>
          <w:shd w:val="clear" w:fill="eeee80"/>
        </w:rPr>
        <w:t xml:space="preserve"> في استكمال هذا المشروع المتلكئ منذ عام 2004،</w:t>
      </w:r>
    </w:p>
    <w:p>
      <w:pPr/>
      <w:r>
        <w:rPr/>
        <w:t xml:space="preserve"> بعد أن أنجز بعمل متواصل في تشييد محطات ثانوية،</w:t>
      </w:r>
    </w:p>
    <w:p>
      <w:pPr/>
      <w:r>
        <w:rPr>
          <w:shd w:val="clear" w:fill="eeee80"/>
        </w:rPr>
        <w:t xml:space="preserve">وأشار رئيس مجلس الوزراء إلى "أهمية إقامة ربط يمتد إلى الشبكة التركية،</w:t>
      </w:r>
    </w:p>
    <w:p>
      <w:pPr/>
      <w:r>
        <w:rPr/>
        <w:t xml:space="preserve"> وهو ما يعد خياراً إستراتيجيا للطاقة مستقبلياً، ويأتي ضمن رؤية البرنامج الحكومي للربط مع دول الجوار،</w:t>
      </w:r>
    </w:p>
    <w:p>
      <w:pPr/>
      <w:r>
        <w:rPr>
          <w:shd w:val="clear" w:fill="eeee80"/>
        </w:rPr>
        <w:t xml:space="preserve"> تمهيداً إلى الربط قبل نهاية هذا العام مع هيئة الربط الكهربائي الخليجي،</w:t>
      </w:r>
    </w:p>
    <w:p>
      <w:pPr/>
      <w:r>
        <w:rPr/>
        <w:t xml:space="preserve"> ليستكمل العراق تواصله مع منظومة الطاقة الإقليمية بما يسمح بالتنوّع والتبادل في مختلف ظروف ذروة الأحمال الكهربائية"،وأكد البيان أن "المشروع اشتمل على إنشاء محطة الكسك التحويلية (400 كي في)،</w:t>
      </w:r>
    </w:p>
    <w:p>
      <w:pPr/>
      <w:r>
        <w:rPr>
          <w:shd w:val="clear" w:fill="eeee80"/>
        </w:rPr>
        <w:t xml:space="preserve"> واستخدام الأسلاك الحرارية فائقة الدقّة للمرّة الأولى في تشييد الخط البالغ طوله 115 كلم،</w:t>
      </w:r>
    </w:p>
    <w:p>
      <w:pPr/>
      <w:r>
        <w:rPr/>
        <w:t xml:space="preserve"> وكذلك مدّ خط (132 كي في) وصولاً إلى تلعفر، ونصب مكثفات استقرار الجهد،</w:t>
      </w:r>
    </w:p>
    <w:p>
      <w:pPr/>
      <w:r>
        <w:rPr>
          <w:shd w:val="clear" w:fill="eeee80"/>
        </w:rPr>
        <w:t xml:space="preserve"> وسيسمح الخط بنقل 300 ميغاواط من تركيا إلى العراق لتزويد محافظات؛</w:t>
      </w:r>
    </w:p>
    <w:p>
      <w:pPr/>
      <w:r>
        <w:rPr/>
        <w:t xml:space="preserve"> صلاح الدين، كركوك أثناء زيادة الأحمال".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2026-10-19T07:09:08+00:00</dcterms:created>
  <dcterms:modified xsi:type="dcterms:W3CDTF">2026-10-19T07:09:08+00:00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