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الأول: الحريات السياسية بالمغرب خلال الحماية الفرنسية</w:t>
      </w:r>
    </w:p>
    <w:p>
      <w:pPr/>
      <w:r>
        <w:rPr>
          <w:shd w:val="clear" w:fill="eeee80"/>
        </w:rPr>
        <w:t xml:space="preserve">‏     تشمل الحقوق السياسية بشكل أساسي حق التصويت للتمثيل في المجالس ذات الطابع السياسي أو الإداري والحق في مزاولة الوظائف العامة أو التوظيف1.</w:t>
      </w:r>
    </w:p>
    <w:p>
      <w:pPr/>
      <w:r>
        <w:rPr>
          <w:shd w:val="clear" w:fill="eeee80"/>
        </w:rPr>
        <w:t xml:space="preserve"> وارتباطا بموضوع الحريات السياسية بالمغرب خلال الاستعمار الفرنسي نجد أن هذه الأخيرة وضعت نظاما يمتاز من جهة بكونه مركزيا ومن جهة ثانية أنه سلطوي،</w:t>
      </w:r>
    </w:p>
    <w:p>
      <w:pPr/>
      <w:r>
        <w:rPr>
          <w:shd w:val="clear" w:fill="eeee80"/>
        </w:rPr>
        <w:t xml:space="preserve"> عمل على تقليص دور المؤسسات التقليدية المغربية،</w:t>
      </w:r>
    </w:p>
    <w:p>
      <w:pPr/>
      <w:r>
        <w:rPr/>
        <w:t xml:space="preserve"> كما فرضت رقابة صارمة على النشاط السياسي، أدت إلى جعل هذه الحقوق محدودة للمغاربة،</w:t>
      </w:r>
    </w:p>
    <w:p>
      <w:pPr/>
      <w:r>
        <w:rPr>
          <w:shd w:val="clear" w:fill="eeee80"/>
        </w:rPr>
        <w:t xml:space="preserve"> كما هو الحال بالنسبة للمشاركة السياسية فإنه تم إقصاؤهم من المناصب السياسية البارزة،</w:t>
      </w:r>
    </w:p>
    <w:p>
      <w:pPr/>
      <w:r>
        <w:rPr/>
        <w:t xml:space="preserve"> كما تم قمع الأنشطة التي تعارض مؤسسة الحماية،</w:t>
      </w:r>
    </w:p>
    <w:p>
      <w:pPr/>
      <w:r>
        <w:rPr>
          <w:shd w:val="clear" w:fill="eeee80"/>
        </w:rPr>
        <w:t xml:space="preserve"> بما في ذلك تأسيس الأحزاب والجمعيات السياسية.</w:t>
      </w:r>
    </w:p>
    <w:p>
      <w:pPr/>
      <w:r>
        <w:rPr>
          <w:shd w:val="clear" w:fill="eeee80"/>
        </w:rPr>
        <w:t xml:space="preserve"> وفي مقابل هذه الإجراءات للإقامة الفرنسية عملت على تهيئة الأرضية الملائمة للمقيمين الفرنسيين من أجل مزاولة حقوقهم السياسية دون ضغط أو إزعاج.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2026-08-23T15:48:19+00:00</dcterms:created>
  <dcterms:modified xsi:type="dcterms:W3CDTF">2026-08-23T15:48:19+00:00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