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بائع الأسماك يذهب للصلاة يوم الجمعة.</w:t>
      </w:r>
    </w:p>
    <w:p>
      <w:pPr/>
      <w:r>
        <w:rPr>
          <w:shd w:val="clear" w:fill="eeee80"/>
        </w:rPr>
        <w:t xml:space="preserve"> زوجته تفعل الشيء نفسه.</w:t>
      </w:r>
    </w:p>
    <w:p>
      <w:pPr/>
      <w:r>
        <w:rPr>
          <w:shd w:val="clear" w:fill="eeee80"/>
        </w:rPr>
        <w:t xml:space="preserve"> ابنتهما التي دخلت عامها الثالث عشر،</w:t>
      </w:r>
    </w:p>
    <w:p>
      <w:pPr/>
      <w:r>
        <w:rPr>
          <w:shd w:val="clear" w:fill="eeee80"/>
        </w:rPr>
        <w:t xml:space="preserve"> رباب تقول إنها ستذهب إلى بيت صديقتها لكي تراجع معها دروس الجامعة.</w:t>
      </w:r>
    </w:p>
    <w:p>
      <w:pPr/>
      <w:r>
        <w:rPr>
          <w:shd w:val="clear" w:fill="eeee80"/>
        </w:rPr>
        <w:t xml:space="preserve"> وابنهما الأكبر غادر البلاد منذ عامين،</w:t>
      </w:r>
    </w:p>
    <w:p>
      <w:pPr/>
      <w:r>
        <w:rPr>
          <w:shd w:val="clear" w:fill="eeee80"/>
        </w:rPr>
        <w:t xml:space="preserve"> بحثاً عن امرأة أحبّها.</w:t>
      </w:r>
    </w:p>
    <w:p>
      <w:pPr/>
      <w:r>
        <w:rPr>
          <w:shd w:val="clear" w:fill="eeee80"/>
        </w:rPr>
        <w:t xml:space="preserve"> يتذكّران ابنهما الذي تمّ القبض عليه هنا،</w:t>
      </w:r>
    </w:p>
    <w:p>
      <w:pPr/>
      <w:r>
        <w:rPr>
          <w:shd w:val="clear" w:fill="eeee80"/>
        </w:rPr>
        <w:t xml:space="preserve"> وهو يقذف الحجارة على الجنود.</w:t>
      </w:r>
    </w:p>
    <w:p>
      <w:pPr/>
      <w:r>
        <w:rPr>
          <w:shd w:val="clear" w:fill="eeee80"/>
        </w:rPr>
        <w:t xml:space="preserve"> منذ شهرين لم يتمكّنا من زيارته،</w:t>
      </w:r>
    </w:p>
    <w:p>
      <w:pPr/>
      <w:r>
        <w:rPr>
          <w:shd w:val="clear" w:fill="eeee80"/>
        </w:rPr>
        <w:t xml:space="preserve"> لأنّ إدارة السجن حجزته في الزنزانة،</w:t>
      </w:r>
    </w:p>
    <w:p>
      <w:pPr/>
      <w:r>
        <w:rPr>
          <w:shd w:val="clear" w:fill="eeee80"/>
        </w:rPr>
        <w:t xml:space="preserve"> لاعتدائه على شرطيّ الحراسة.</w:t>
      </w:r>
    </w:p>
    <w:p>
      <w:pPr/>
      <w:r>
        <w:rPr>
          <w:shd w:val="clear" w:fill="eeee80"/>
        </w:rPr>
        <w:t xml:space="preserve"> خديجة إلى الركن الذي تصلّي فيه النساء،</w:t>
      </w:r>
    </w:p>
    <w:p>
      <w:pPr/>
      <w:r>
        <w:rPr>
          <w:shd w:val="clear" w:fill="eeee80"/>
        </w:rPr>
        <w:t xml:space="preserve"> وعبد الرزّاق إلى الركن الذي يصلّي فيه الرجال.</w:t>
      </w:r>
    </w:p>
    <w:p>
      <w:pPr/>
      <w:r>
        <w:rPr>
          <w:shd w:val="clear" w:fill="eeee80"/>
        </w:rPr>
        <w:t xml:space="preserve"> وهي ذاهبة إلى الموعد الذي رتّبته على الهاتف مع زميلها في الجامعة،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2026-10-03T03:42:46+00:00</dcterms:created>
  <dcterms:modified xsi:type="dcterms:W3CDTF">2026-10-03T03:42:46+00:00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