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friendship is a bond between two people or a group of people.</w:t>
      </w:r>
    </w:p>
    <w:p>
      <w:pPr/>
      <w:r>
        <w:rPr>
          <w:shd w:val="clear" w:fill="eeee80"/>
        </w:rPr>
        <w:t xml:space="preserve">These are known as friends.</w:t>
      </w:r>
    </w:p>
    <w:p>
      <w:pPr/>
      <w:r>
        <w:rPr>
          <w:shd w:val="clear" w:fill="eeee80"/>
        </w:rPr>
        <w:t xml:space="preserve">If you have a friend, you are in luck.</w:t>
      </w:r>
    </w:p>
    <w:p>
      <w:pPr/>
      <w:r>
        <w:rPr/>
        <w:t xml:space="preserve"> Friends have a lot in common. </w:t>
      </w:r>
    </w:p>
    <w:p>
      <w:pPr/>
      <w:r>
        <w:rPr>
          <w:shd w:val="clear" w:fill="eeee80"/>
        </w:rPr>
        <w:t xml:space="preserve">They share happiness and sadness.</w:t>
      </w:r>
    </w:p>
    <w:p>
      <w:pPr/>
      <w:r>
        <w:rPr/>
        <w:t xml:space="preserve"> They support you and offer advice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2026-10-04T14:36:53+00:00</dcterms:created>
  <dcterms:modified xsi:type="dcterms:W3CDTF">2026-10-04T14:36:53+00:00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