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My favorite possession is a ring and it's important for me because it's a gift.</w:t>
      </w:r>
    </w:p>
    <w:p>
      <w:pPr/>
      <w:r>
        <w:rPr/>
        <w:t xml:space="preserve"> My grandmother gave me it 4 years ago. </w:t>
      </w:r>
    </w:p>
    <w:p>
      <w:pPr/>
      <w:r>
        <w:rPr>
          <w:shd w:val="clear" w:fill="eeee80"/>
        </w:rPr>
        <w:t xml:space="preserve">I 've had it since I was twelve years old and I've never stopped wearing since I got it. That ring has a little star in it, which has some glitter on 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2026-08-31T12:26:38+00:00</dcterms:created>
  <dcterms:modified xsi:type="dcterms:W3CDTF">2026-08-31T12:26:38+00:00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