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Cultural Background: Growing up in Mostaganem, the diversity cultures existing in my country involve languages which enriched my learning experience.</w:t>
      </w:r>
    </w:p>
    <w:p>
      <w:pPr/>
      <w:r>
        <w:rPr>
          <w:shd w:val="clear" w:fill="eeee80"/>
        </w:rPr>
        <w:t xml:space="preserve">The interplay between Arabic, and French cultures has fostered a sense of adaptability and open-mindedness.</w:t>
      </w:r>
    </w:p>
    <w:p>
      <w:pPr/>
      <w:r>
        <w:rPr>
          <w:shd w:val="clear" w:fill="eeee80"/>
        </w:rPr>
        <w:t xml:space="preserve">This cultural awareness enhances my ability to approach learning from multiple perspectives, an essential trait for any learner, as it promotes inclusivity and appreciation for diversity in educational settings.</w:t>
      </w:r>
    </w:p>
    <w:p>
      <w:pPr/>
      <w:r>
        <w:rPr/>
        <w:t xml:space="preserve">Motivation and Passion for English: My intense interest in the English language has been a driving force in my academic pursuits. </w:t>
      </w:r>
    </w:p>
    <w:p>
      <w:pPr/>
      <w:r>
        <w:rPr>
          <w:shd w:val="clear" w:fill="eeee80"/>
        </w:rPr>
        <w:t xml:space="preserve">This motivation encourages me to engage with the material deeply, seeking additional resources beyond the classroom.</w:t>
      </w:r>
    </w:p>
    <w:p>
      <w:pPr/>
      <w:r>
        <w:rPr/>
        <w:t xml:space="preserve"> Leading to greater persistence and enjoyment in the learning process.</w:t>
      </w:r>
    </w:p>
    <w:p>
      <w:pPr/>
      <w:r>
        <w:rPr>
          <w:shd w:val="clear" w:fill="eeee80"/>
        </w:rPr>
        <w:t xml:space="preserve">Critical Thinking and Analytical Skills: My studies have emphasized the importance of critical thinking and analysis, especially in the context of didactics.</w:t>
      </w:r>
    </w:p>
    <w:p>
      <w:pPr/>
      <w:r>
        <w:rPr/>
        <w:t xml:space="preserve"> </w:t>
      </w:r>
    </w:p>
    <w:p>
      <w:pPr/>
      <w:r>
        <w:rPr>
          <w:shd w:val="clear" w:fill="eeee80"/>
        </w:rPr>
        <w:t xml:space="preserve">Developing these skills allows me to evaluate different teaching methods and apply them effectively.</w:t>
      </w:r>
    </w:p>
    <w:p>
      <w:pPr/>
      <w:r>
        <w:rPr/>
        <w:t xml:space="preserve"> </w:t>
      </w:r>
    </w:p>
    <w:p>
      <w:pPr/>
      <w:r>
        <w:rPr>
          <w:shd w:val="clear" w:fill="eeee80"/>
        </w:rPr>
        <w:t xml:space="preserve">This characteristic is vital for all learners, as it encourages them to think independently, question assumptions, and develop a deeper understanding of complex concepts.</w:t>
      </w:r>
    </w:p>
    <w:p>
      <w:pPr/>
      <w:r>
        <w:rPr/>
        <w:t xml:space="preserve">Resilience and Perseverance: Pursuing a Master’s degree can be challenging and I have faced obstacles along the way, including language barriers and rigorous academic demands. </w:t>
      </w:r>
    </w:p>
    <w:p>
      <w:pPr/>
      <w:r>
        <w:rPr>
          <w:shd w:val="clear" w:fill="eeee80"/>
        </w:rPr>
        <w:t xml:space="preserve">Cultivating resilience has enabled me to overcome these challenges and maintain my focus on long-term goals.</w:t>
      </w:r>
    </w:p>
    <w:p>
      <w:pPr/>
      <w:r>
        <w:rPr/>
        <w:t xml:space="preserve"> </w:t>
      </w:r>
    </w:p>
    <w:p>
      <w:pPr/>
      <w:r>
        <w:rPr>
          <w:shd w:val="clear" w:fill="eeee80"/>
        </w:rPr>
        <w:t xml:space="preserve">This trait is essential for all learners, as it helps them navigate setbacks and remain committed to their educational journeys.</w:t>
      </w:r>
    </w:p>
    <w:p>
      <w:pPr/>
      <w:r>
        <w:rPr>
          <w:shd w:val="clear" w:fill="eeee80"/>
        </w:rPr>
        <w:t xml:space="preserve">Collaborative Learning: Engaging with peers in group work and discussions has been a significant aspect of my learning experience.</w:t>
      </w:r>
    </w:p>
    <w:p>
      <w:pPr/>
      <w:r>
        <w:rPr/>
        <w:t xml:space="preserve"> </w:t>
      </w:r>
    </w:p>
    <w:p>
      <w:pPr/>
      <w:r>
        <w:rPr>
          <w:shd w:val="clear" w:fill="eeee80"/>
        </w:rPr>
        <w:t xml:space="preserve">Collaborative learning fosters a sense of community and allows for the exchange of ideas and perspectives, enhancing understanding and retention.</w:t>
      </w:r>
    </w:p>
    <w:p>
      <w:pPr/>
      <w:r>
        <w:rPr/>
        <w:t xml:space="preserve"> This is important for any learner, as social interaction can improve motivation and create a supportive learning environment.</w:t>
      </w:r>
    </w:p>
    <w:p>
      <w:pPr/>
      <w:r>
        <w:rPr>
          <w:shd w:val="clear" w:fill="eeee80"/>
        </w:rPr>
        <w:t xml:space="preserve">Self-Reflection and Goal Setting: Regular self-reflection has been crucial in assessing my progress and identifying areas for improvement.</w:t>
      </w:r>
    </w:p>
    <w:p>
      <w:pPr/>
      <w:r>
        <w:rPr/>
        <w:t xml:space="preserve"> </w:t>
      </w:r>
    </w:p>
    <w:p>
      <w:pPr/>
      <w:r>
        <w:rPr>
          <w:shd w:val="clear" w:fill="eeee80"/>
        </w:rPr>
        <w:t xml:space="preserve">Setting specific, achievable goals helps me stay focused and motivated.</w:t>
      </w:r>
    </w:p>
    <w:p>
      <w:pPr/>
      <w:r>
        <w:rPr/>
        <w:t xml:space="preserve"> </w:t>
      </w:r>
    </w:p>
    <w:p>
      <w:pPr/>
      <w:r>
        <w:rPr>
          <w:shd w:val="clear" w:fill="eeee80"/>
        </w:rPr>
        <w:t xml:space="preserve">This practice is beneficial for all learners, as it promotes metacognition and accountability in the learning process.</w:t>
      </w:r>
    </w:p>
    <w:p>
      <w:pPr/>
      <w:r>
        <w:rPr/>
        <w:t xml:space="preserve">Emotional Intelligence: Understanding my emotions and how they affect my learning has been a critical aspect of my educational journey. Positive emotions, such as enthusiasm and confidence, enhance my ability to engage with the material, while negative emotions can hinder focus. </w:t>
      </w:r>
    </w:p>
    <w:p>
      <w:pPr/>
      <w:r>
        <w:rPr>
          <w:shd w:val="clear" w:fill="eeee80"/>
        </w:rPr>
        <w:t xml:space="preserve">Recognizing the role of emotional intelligence in learning is essential for everyone, as it influences motivation, engagement, and overall success.</w:t>
      </w:r>
    </w:p>
    <w:p>
      <w:pPr/>
      <w:r>
        <w:rPr/>
        <w:t xml:space="preserve">Impact on Other Learners:These personal characteristics have implications for other learners as well. </w:t>
      </w:r>
    </w:p>
    <w:p>
      <w:pPr/>
      <w:r>
        <w:rPr>
          <w:shd w:val="clear" w:fill="eeee80"/>
        </w:rPr>
        <w:t xml:space="preserve">A strong cultural background can foster inclusivity and appreciation for diverse viewpoints.</w:t>
      </w:r>
    </w:p>
    <w:p>
      <w:pPr/>
      <w:r>
        <w:rPr/>
        <w:t xml:space="preserve"> </w:t>
      </w:r>
    </w:p>
    <w:p>
      <w:pPr/>
      <w:r>
        <w:rPr>
          <w:shd w:val="clear" w:fill="eeee80"/>
        </w:rPr>
        <w:t xml:space="preserve">Motivation and passion are universal drivers of engagement, while critical thinking and resilience are skills that benefit all learners in navigating academic challenges.</w:t>
      </w:r>
    </w:p>
    <w:p>
      <w:pPr/>
      <w:r>
        <w:rPr/>
        <w:t xml:space="preserve"> </w:t>
      </w:r>
    </w:p>
    <w:p>
      <w:pPr/>
      <w:r>
        <w:rPr>
          <w:shd w:val="clear" w:fill="eeee80"/>
        </w:rPr>
        <w:t xml:space="preserve">Collaborative learning promotes community and enhances understanding, and self-reflection encourages personal growth and accountability.</w:t>
      </w:r>
    </w:p>
    <w:p>
      <w:pPr/>
      <w:r>
        <w:rPr/>
        <w:t xml:space="preserve"> </w:t>
      </w:r>
    </w:p>
    <w:p>
      <w:pPr/>
      <w:r>
        <w:rPr>
          <w:shd w:val="clear" w:fill="eeee80"/>
        </w:rPr>
        <w:t xml:space="preserve">Finally, emotional intelligence is crucial for creating a positive learning environment that supports individual and collective success.</w:t>
      </w:r>
    </w:p>
    <w:p>
      <w:pPr/>
      <w:r>
        <w:rPr/>
        <w:t xml:space="preserve">As a conclusion, the interplay of these personal and individual characteristics has significantly shaped my learning process in my Master’s program. </w:t>
      </w:r>
    </w:p>
    <w:p>
      <w:pPr/>
      <w:r>
        <w:rPr>
          <w:shd w:val="clear" w:fill="eeee80"/>
        </w:rPr>
        <w:t xml:space="preserve">Recognizing and nurturing these traits can lead to more effective and fulfilling educational experiences for me and others, ultimately contributing to lifelong learning and personal development in the field of English didactics.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2026-08-18T16:40:44+00:00</dcterms:created>
  <dcterms:modified xsi:type="dcterms:W3CDTF">2026-08-18T16:40:44+00:00</dcterms:modified>
</cp:coreProperties>
</file>

<file path=docProps/custom.xml><?xml version="1.0" encoding="utf-8"?>
<Properties xmlns="http://schemas.openxmlformats.org/officeDocument/2006/custom-properties" xmlns:vt="http://schemas.openxmlformats.org/officeDocument/2006/docPropsVTypes"/>
</file>