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تحليل التوزيع النسبي للمهارات الإدارية (الفكرية،</w:t>
      </w:r>
    </w:p>
    <w:p>
      <w:pPr/>
      <w:r>
        <w:rPr/>
        <w:t xml:space="preserve"> والفنية) عبر المستويات الإدارية الثلاثة (العليا،</w:t>
      </w:r>
    </w:p>
    <w:p>
      <w:pPr/>
      <w:r>
        <w:rPr>
          <w:shd w:val="clear" w:fill="eeee80"/>
        </w:rPr>
        <w:t xml:space="preserve"> الدنيا/التنفيذية) على النحو التالي:</w:t>
      </w:r>
    </w:p>
    <w:p>
      <w:pPr/>
      <w:r>
        <w:rPr>
          <w:shd w:val="clear" w:fill="eeee80"/>
        </w:rPr>
        <w:t xml:space="preserve">1. تحليل التوزيع النسبي للمهارات عبر المستويات الإدارية</w:t>
      </w:r>
    </w:p>
    <w:p>
      <w:pPr/>
      <w:r>
        <w:rPr/>
        <w:t xml:space="preserve">o	المهارات الفكرية: تتركز بدرجة كبيرة جداً وحاسمة،</w:t>
      </w:r>
    </w:p>
    <w:p>
      <w:pPr/>
      <w:r>
        <w:rPr>
          <w:shd w:val="clear" w:fill="eeee80"/>
        </w:rPr>
        <w:t xml:space="preserve"> نظراً لأن دورهم الأساسي يتمحور حول التخطيط الاستراتيجي،</w:t>
      </w:r>
    </w:p>
    <w:p>
      <w:pPr/>
      <w:r>
        <w:rPr/>
        <w:t xml:space="preserve"> والنظرة الشمولية لفهم التفاعلات المعقدة داخل المنظمة وخارجها.</w:t>
      </w:r>
    </w:p>
    <w:p>
      <w:pPr/>
      <w:r>
        <w:rPr>
          <w:shd w:val="clear" w:fill="eeee80"/>
        </w:rPr>
        <w:t xml:space="preserve">o	المهارات الإنسانية: مهمة جداً ومطلوبة للتعامل مع مجالس الإدارة،</w:t>
      </w:r>
    </w:p>
    <w:p>
      <w:pPr/>
      <w:r>
        <w:rPr/>
        <w:t xml:space="preserve"> وتوجيه وإرشاد المديرين التنفيذيين.o	المهارات الفنية: تكون نسبتها منخفضة نسبياً مقارنة بالمستويات الأخرى،</w:t>
      </w:r>
    </w:p>
    <w:p>
      <w:pPr/>
      <w:r>
        <w:rPr>
          <w:shd w:val="clear" w:fill="eeee80"/>
        </w:rPr>
        <w:t xml:space="preserve"> لأن الاعتماد هنا يكون على الرؤية والتوجيه لا على التطبيق التقني المباشر.</w:t>
      </w:r>
    </w:p>
    <w:p>
      <w:pPr/>
      <w:r>
        <w:rPr>
          <w:shd w:val="clear" w:fill="eeee80"/>
        </w:rPr>
        <w:t xml:space="preserve">•	الإدارة الوسطى (التنفيذي):</w:t>
      </w:r>
    </w:p>
    <w:p>
      <w:pPr/>
      <w:r>
        <w:rPr>
          <w:shd w:val="clear" w:fill="eeee80"/>
        </w:rPr>
        <w:t xml:space="preserve">o	تمثل هذه الإدارة منطقة توازن أو حلقة وصل؛</w:t>
      </w:r>
    </w:p>
    <w:p>
      <w:pPr/>
      <w:r>
        <w:rPr/>
        <w:t xml:space="preserve"> حيث تتطلب مزيجاً متوازناً يجمع بين الفهم الإستراتيجي والفني.</w:t>
      </w:r>
    </w:p>
    <w:p>
      <w:pPr/>
      <w:r>
        <w:rPr>
          <w:shd w:val="clear" w:fill="eeee80"/>
        </w:rPr>
        <w:t xml:space="preserve">o	تحتاج إلى مهارات إنسانية عالية للتنسيق المستمر بين الإدارة العليا والإدارة الدنيا،</w:t>
      </w:r>
    </w:p>
    <w:p>
      <w:pPr/>
      <w:r>
        <w:rPr>
          <w:shd w:val="clear" w:fill="eeee80"/>
        </w:rPr>
        <w:t xml:space="preserve">o	تتطلب مهارات فكرية متوسطة لتفسير السياسات وتحويلها إلى خطط تنفيذية خاصة بالأقسام،</w:t>
      </w:r>
    </w:p>
    <w:p>
      <w:pPr/>
      <w:r>
        <w:rPr/>
        <w:t xml:space="preserve"> إضافة إلى امتلاك مهارات فنية كافية لمتابعة وتقييم أداء المستويات الدنيا.</w:t>
      </w:r>
    </w:p>
    <w:p>
      <w:pPr/>
      <w:r>
        <w:rPr>
          <w:shd w:val="clear" w:fill="eeee80"/>
        </w:rPr>
        <w:t xml:space="preserve">•	الإدارة الدنيا (الإشرافية أو التشغيلية):</w:t>
      </w:r>
    </w:p>
    <w:p>
      <w:pPr/>
      <w:r>
        <w:rPr>
          <w:shd w:val="clear" w:fill="eeee80"/>
        </w:rPr>
        <w:t xml:space="preserve">o	المهارات الفنية: تمثل الجوهر الأساسي لعمل هذا المستوى،</w:t>
      </w:r>
    </w:p>
    <w:p>
      <w:pPr/>
      <w:r>
        <w:rPr/>
        <w:t xml:space="preserve"> لأنها مرتبطة ارتباطاً مباشرًا بالإشراف على الموارد البشرية، وضمان التنفيذ الصحيح للعمليات التشغيلية. نظراً للاحتكاك المباشر واليومي مع الموظفين والعاملين، حل الخلافات والصراعات، والحفاظ على بيئة عمل متناغمة ومستقرة.o	المهارات الفكرية: تكون نسبتها منخفضة مقارنة بالمهارتين السابقتين، حيث ينصب التركيز هنا على التنفيذ والإشراف الميداني اليومي لا التخطيط بعيد المدى.</w:t>
      </w:r>
    </w:p>
    <w:p>
      <w:pPr/>
      <w:r>
        <w:rPr>
          <w:shd w:val="clear" w:fill="eeee80"/>
        </w:rPr>
        <w:t xml:space="preserve">2. تفسير تركيز المهارات الفكرية في الإدارة العليا والمهارات الفنية في الإدارة الدنيا</w:t>
      </w:r>
    </w:p>
    <w:p>
      <w:pPr/>
      <w:r>
        <w:rPr>
          <w:shd w:val="clear" w:fill="eeee80"/>
        </w:rPr>
        <w:t xml:space="preserve">•	لماذا تعتبر المهارات الفكرية حاسمة للإدارة العليا؟</w:t>
      </w:r>
    </w:p>
    <w:p>
      <w:pPr/>
      <w:r>
        <w:rPr>
          <w:shd w:val="clear" w:fill="eeee80"/>
        </w:rPr>
        <w:t xml:space="preserve">o	لأن الإدارة العليا هي مصدر القوة والسلطة الرئيسي وتتحمل مسؤولية الأداء العام للمنظمة ككل.</w:t>
      </w:r>
    </w:p>
    <w:p>
      <w:pPr/>
      <w:r>
        <w:rPr/>
        <w:t xml:space="preserve">o	تتطلب طبيعة مهامها (مثل التخطيط الاستراتيجي،</w:t>
      </w:r>
    </w:p>
    <w:p>
      <w:pPr/>
      <w:r>
        <w:rPr>
          <w:shd w:val="clear" w:fill="eeee80"/>
        </w:rPr>
        <w:t xml:space="preserve"> وإدارة العلاقات الخارجية) قدرات عقلية عالية لتحليل المتغيرات المعقدة ورؤية الصورة الكلية للمنظمة وكيفية توجيهها نحو النجاح.</w:t>
      </w:r>
    </w:p>
    <w:p>
      <w:pPr/>
      <w:r>
        <w:rPr>
          <w:shd w:val="clear" w:fill="eeee80"/>
        </w:rPr>
        <w:t xml:space="preserve">•	لماذا تمثل المهارات الفنية جوهر عمل الإدارة الدنيا؟</w:t>
      </w:r>
    </w:p>
    <w:p>
      <w:pPr/>
      <w:r>
        <w:rPr>
          <w:shd w:val="clear" w:fill="eeee80"/>
        </w:rPr>
        <w:t xml:space="preserve">o	لأن هذا المستوى (الذي يضم المشرفين وكبار العاملين) يتعامل مباشرة مع تفاصيل التشغيل اليومي والموارد المادية والأساسية.</w:t>
      </w:r>
    </w:p>
    <w:p>
      <w:pPr/>
      <w:r>
        <w:rPr>
          <w:shd w:val="clear" w:fill="eeee80"/>
        </w:rPr>
        <w:t xml:space="preserve">o	تتركز مهامهم على إعداد الآلات والأدوات،</w:t>
      </w:r>
    </w:p>
    <w:p>
      <w:pPr/>
      <w:r>
        <w:rPr>
          <w:shd w:val="clear" w:fill="eeee80"/>
        </w:rPr>
        <w:t xml:space="preserve"> تكليف العاملين بالمهام،</w:t>
      </w:r>
    </w:p>
    <w:p>
      <w:pPr/>
      <w:r>
        <w:rPr/>
        <w:t xml:space="preserve"> والإشراف المباشر على جودة المنتجات أو الخدمات المقدمة،</w:t>
      </w:r>
    </w:p>
    <w:p>
      <w:pPr/>
      <w:r>
        <w:rPr>
          <w:shd w:val="clear" w:fill="eeee80"/>
        </w:rPr>
        <w:t xml:space="preserve"> مما يجعل الإتقان الفني للعمل هو الأساس الذي يقوم عليه دورهم.</w:t>
      </w:r>
    </w:p>
    <w:p>
      <w:pPr/>
      <w:r>
        <w:rPr>
          <w:shd w:val="clear" w:fill="eeee80"/>
        </w:rPr>
        <w:t xml:space="preserve">تعتبر المهارات الإنسانية خيطاً ناظماً ودائماً يمر عبر جميع المستويات الإدارية بنفس الأهمية تقريباً،</w:t>
      </w:r>
    </w:p>
    <w:p>
      <w:pPr/>
      <w:r>
        <w:rPr>
          <w:shd w:val="clear" w:fill="eeee80"/>
        </w:rPr>
        <w:t xml:space="preserve"> وتتلخص أدوارها المحورية في:</w:t>
      </w:r>
    </w:p>
    <w:p>
      <w:pPr/>
      <w:r>
        <w:rPr/>
        <w:t xml:space="preserve">•	في الإدارة العليا: تساعد في بناء روح التعاون،</w:t>
      </w:r>
    </w:p>
    <w:p>
      <w:pPr/>
      <w:r>
        <w:rPr>
          <w:shd w:val="clear" w:fill="eeee80"/>
        </w:rPr>
        <w:t xml:space="preserve"> التواصل الفعال مع العالم الخارجي،</w:t>
      </w:r>
    </w:p>
    <w:p>
      <w:pPr/>
      <w:r>
        <w:rPr/>
        <w:t xml:space="preserve"> وقيادة المنظمة بحكمة.•	في الإدارة الوسطى: تمكن المديرين من أداء دورهم كوسطاء وناقلين للمعلومات والسياسات،</w:t>
      </w:r>
    </w:p>
    <w:p>
      <w:pPr/>
      <w:r>
        <w:rPr>
          <w:shd w:val="clear" w:fill="eeee80"/>
        </w:rPr>
        <w:t xml:space="preserve"> وإلهام وتشجيع العاملين في المستويات الدنيا على تحسين أدائهم.</w:t>
      </w:r>
    </w:p>
    <w:p>
      <w:pPr/>
      <w:r>
        <w:rPr>
          <w:shd w:val="clear" w:fill="eeee80"/>
        </w:rPr>
        <w:t xml:space="preserve">•	في الإدارة الدنيا: تضمن الحفاظ على علاقات جيدة وطيبة مع العاملين،</w:t>
      </w:r>
    </w:p>
    <w:p>
      <w:pPr/>
      <w:r>
        <w:rPr>
          <w:shd w:val="clear" w:fill="eeee80"/>
        </w:rPr>
        <w:t xml:space="preserve"> حل الخلافات والصراعات،</w:t>
      </w:r>
    </w:p>
    <w:p>
      <w:pPr/>
      <w:r>
        <w:rPr>
          <w:shd w:val="clear" w:fill="eeee80"/>
        </w:rPr>
        <w:t xml:space="preserve"> وإيصال اقتراحات ومشاكل الموظفين للإدارة العليا بكل شفافية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2026-10-29T00:17:21+00:00</dcterms:created>
  <dcterms:modified xsi:type="dcterms:W3CDTF">2026-10-29T00:17:21+00:00</dcterms:modified>
</cp:coreProperties>
</file>

<file path=docProps/custom.xml><?xml version="1.0" encoding="utf-8"?>
<Properties xmlns="http://schemas.openxmlformats.org/officeDocument/2006/custom-properties" xmlns:vt="http://schemas.openxmlformats.org/officeDocument/2006/docPropsVTypes"/>
</file>