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هدفت هذه الدراسة  معرفة مدى مساهمة إنجازات مسارات التحول الرقمي في تعزيز الإدارة الإلكترونية بالجزائر،  من خلال تقديم مختلف المفاهيم المتعلقة بالإدارة الإلكترونية والتحول الرقمي ،  كما تم القيام  بعرض تجربة الجزائر في هذا الإطار. ولقد توصلت الدراسة إلى  أن الجزائر بذلت مجهودات يُمكن الإشادة بها في عصرنة الإدارة العمومية من خلال دمج الأنظمة المعلوماتية والرقمية في الخدمات الإدارية ضمن إطار التحول الرقمي ،  و تعزيز الكفاءة والشفافية في الإدارة العا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