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تعود كلمة كلاسيكية الى مجموعة أدباء وفنانين أدركوا أهمية الوصول الى كمال جماعي معين.</w:t>
      </w:r>
    </w:p>
    <w:p>
      <w:pPr/>
      <w:r>
        <w:rPr>
          <w:shd w:val="clear" w:fill="eeee80"/>
        </w:rPr>
        <w:t xml:space="preserve"> ترمز كلمة كلاسيكية بنوع حصري الى كتاب عاشوا في النصف الثاني في القرن السابع عشر.</w:t>
      </w:r>
    </w:p>
    <w:p>
      <w:pPr/>
      <w:r>
        <w:rPr>
          <w:shd w:val="clear" w:fill="eeee80"/>
        </w:rPr>
        <w:t xml:space="preserve"> صفة الكلاسيكية Classicuss تعني باللاتينية الدرجة الأولى أي</w:t>
      </w:r>
    </w:p>
    <w:p>
      <w:pPr/>
      <w:r>
        <w:rPr/>
        <w:t xml:space="preserve">مرتبة الكمال.</w:t>
      </w:r>
    </w:p>
    <w:p>
      <w:pPr/>
      <w:r>
        <w:rPr>
          <w:shd w:val="clear" w:fill="eeee80"/>
        </w:rPr>
        <w:t xml:space="preserve">تصل اللغة في الكتب الكلاسيكية الى أرقى المستويات من ناحية السرد والصفاء</w:t>
      </w:r>
    </w:p>
    <w:p>
      <w:pPr/>
      <w:r>
        <w:rPr/>
        <w:t xml:space="preserve">في التعبير.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2026-10-09T07:28:25+00:00</dcterms:created>
  <dcterms:modified xsi:type="dcterms:W3CDTF">2026-10-09T07:28:25+00:00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