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معرض إبداع للعلوم والهندسة :</w:t>
      </w:r>
    </w:p>
    <w:p>
      <w:pPr/>
      <w:r>
        <w:rPr>
          <w:shd w:val="clear" w:fill="eeee80"/>
        </w:rPr>
        <w:t xml:space="preserve">معرض لاختيار الفائزين في " إبداع" والذي سيتم اختيار من سيمثل المملكة منهم في المعرض الدولي العلوم والهندسة "آيسف" بالولايات المتحدة الأمريكية</w:t>
      </w:r>
    </w:p>
    <w:p>
      <w:pPr/>
      <w:r>
        <w:rPr>
          <w:shd w:val="clear" w:fill="eeee80"/>
        </w:rPr>
        <w:t xml:space="preserve">المشروع العلمي</w:t>
      </w:r>
    </w:p>
    <w:p>
      <w:pPr/>
      <w:r>
        <w:rPr>
          <w:shd w:val="clear" w:fill="eeee80"/>
        </w:rPr>
        <w:t xml:space="preserve">هو دراسة مشكلة ما بقصد حلها وفقاً لقواعد علمية دقيقة،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2026-10-31T19:26:26+00:00</dcterms:created>
  <dcterms:modified xsi:type="dcterms:W3CDTF">2026-10-31T19:26:26+00:00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