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2 - األعمال بالنيات:</w:t>
      </w:r>
    </w:p>
    <w:p>
      <w:pPr/>
      <w:r>
        <w:rPr>
          <w:shd w:val="clear" w:fill="eeee80"/>
        </w:rPr>
        <w:t xml:space="preserve">هو مقصد عام في جميع األحكام الشرعية والتصرفات؛</w:t>
      </w:r>
    </w:p>
    <w:p>
      <w:pPr/>
      <w:r>
        <w:rPr>
          <w:shd w:val="clear" w:fill="eeee80"/>
        </w:rPr>
        <w:t xml:space="preserve"> فاالعتناء بالمعاني المثبة في الخطاب هو المقصود األعظم،</w:t>
      </w:r>
    </w:p>
    <w:p>
      <w:pPr/>
      <w:r>
        <w:rPr>
          <w:shd w:val="clear" w:fill="eeee80"/>
        </w:rPr>
        <w:t xml:space="preserve"> يقول ابن عاشور: "الاعمال</w:t>
      </w:r>
    </w:p>
    <w:p>
      <w:pPr/>
      <w:r>
        <w:rPr>
          <w:shd w:val="clear" w:fill="eeee80"/>
        </w:rPr>
        <w:t xml:space="preserve"> والمقاصد معتبرة في التصرفات من العبادات والعادات،</w:t>
      </w:r>
    </w:p>
    <w:p>
      <w:pPr/>
      <w:r>
        <w:rPr>
          <w:shd w:val="clear" w:fill="eeee80"/>
        </w:rPr>
        <w:t xml:space="preserve"> والمقاصد تفرق بين ما هو عادة وما هو عبادة،</w:t>
      </w:r>
    </w:p>
    <w:p>
      <w:pPr/>
      <w:r>
        <w:rPr>
          <w:shd w:val="clear" w:fill="eeee80"/>
        </w:rPr>
        <w:t xml:space="preserve"> وفي العادات بين الواجب والمندوب والمباح والمكروه والمحرم والصحيح والفاسد"</w:t>
      </w:r>
    </w:p>
    <w:p>
      <w:pPr/>
      <w:r>
        <w:rPr>
          <w:shd w:val="clear" w:fill="eeee80"/>
        </w:rPr>
        <w:t xml:space="preserve"> ال بالمباني واألسماء(،</w:t>
      </w:r>
    </w:p>
    <w:p>
      <w:pPr/>
      <w:r>
        <w:rPr>
          <w:shd w:val="clear" w:fill="eeee80"/>
        </w:rPr>
        <w:t xml:space="preserve"> مثل: تحريم العلماء القهوة في بداية القرن</w:t>
      </w:r>
    </w:p>
    <w:p>
      <w:pPr/>
      <w:r>
        <w:rPr>
          <w:shd w:val="clear" w:fill="eeee80"/>
        </w:rPr>
        <w:t xml:space="preserve">العاشر؛</w:t>
      </w:r>
    </w:p>
    <w:p>
      <w:pPr/>
      <w:r>
        <w:rPr>
          <w:shd w:val="clear" w:fill="eeee80"/>
        </w:rPr>
        <w:t xml:space="preserve"> مع أن تسمية الحبوب قهوة اسم محرف من اسم غير عربي،</w:t>
      </w:r>
    </w:p>
    <w:p>
      <w:pPr/>
      <w:r>
        <w:rPr>
          <w:shd w:val="clear" w:fill="eeee80"/>
        </w:rPr>
        <w:t xml:space="preserve"> هو كفا</w:t>
      </w:r>
    </w:p>
    <w:p>
      <w:pPr/>
      <w:r>
        <w:rPr>
          <w:shd w:val="clear" w:fill="eeee80"/>
        </w:rPr>
        <w:t xml:space="preserve">3 - تحقيق مكارم األخالق:</w:t>
      </w:r>
    </w:p>
    <w:p>
      <w:pPr/>
      <w:r>
        <w:rPr>
          <w:shd w:val="clear" w:fill="eeee80"/>
        </w:rPr>
        <w:t xml:space="preserve">وهذا المقصد من أهم مقاصد التشريع اإلسالمي،</w:t>
      </w:r>
    </w:p>
    <w:p>
      <w:pPr/>
      <w:r>
        <w:rPr>
          <w:shd w:val="clear" w:fill="eeee80"/>
        </w:rPr>
        <w:t xml:space="preserve"> تعليم الحق والعمل للحق</w:t>
      </w:r>
    </w:p>
    <w:p>
      <w:pPr/>
      <w:r>
        <w:rPr>
          <w:shd w:val="clear" w:fill="eeee80"/>
        </w:rPr>
        <w:t xml:space="preserve">وفي الصيام: قوله صلى هللا عليه وسلم: ))َمن لم يدْع قول الزور والعمل به،</w:t>
      </w:r>
    </w:p>
    <w:p>
      <w:pPr/>
      <w:r>
        <w:rPr>
          <w:shd w:val="clear" w:fill="eeee80"/>
        </w:rPr>
        <w:t xml:space="preserve"> فليس لله حاجة أن يدَع طعاَمه وشرابه</w:t>
      </w:r>
    </w:p>
    <w:p>
      <w:pPr/>
      <w:r>
        <w:rPr>
          <w:shd w:val="clear" w:fill="eeee80"/>
        </w:rPr>
        <w:t xml:space="preserve">4 - التغيير والتقرير:</w:t>
      </w:r>
    </w:p>
    <w:p>
      <w:pPr/>
      <w:r>
        <w:rPr>
          <w:shd w:val="clear" w:fill="eeee80"/>
        </w:rPr>
        <w:t xml:space="preserve">من مقاصد الشريعة العامة في التشريع اإلسالمي التغيير والتقرير:</w:t>
      </w:r>
    </w:p>
    <w:p>
      <w:pPr/>
      <w:r>
        <w:rPr>
          <w:shd w:val="clear" w:fill="eeee80"/>
        </w:rPr>
        <w:t xml:space="preserve">التغيير هو: تغيير األحوال الفاسدة،</w:t>
      </w:r>
    </w:p>
    <w:p>
      <w:pPr/>
      <w:r>
        <w:rPr>
          <w:shd w:val="clear" w:fill="eeee80"/>
        </w:rPr>
        <w:t xml:space="preserve"> وإعالن فسادها</w:t>
      </w:r>
    </w:p>
    <w:p>
      <w:pPr/>
      <w:r>
        <w:rPr>
          <w:shd w:val="clear" w:fill="eeee80"/>
        </w:rPr>
        <w:t xml:space="preserve"> أو قيامهم بما كلفوا به من عدل واستقامة،</w:t>
      </w:r>
    </w:p>
    <w:p>
      <w:pPr/>
      <w:r>
        <w:rPr>
          <w:shd w:val="clear" w:fill="eeee80"/>
        </w:rPr>
        <w:t xml:space="preserve"> ومن صالح في العقل،</w:t>
      </w:r>
    </w:p>
    <w:p>
      <w:pPr/>
      <w:r>
        <w:rPr>
          <w:shd w:val="clear" w:fill="eeee80"/>
        </w:rPr>
        <w:t xml:space="preserve"> وفي العمل،</w:t>
      </w:r>
    </w:p>
    <w:p>
      <w:pPr/>
      <w:r>
        <w:rPr>
          <w:shd w:val="clear" w:fill="eeee80"/>
        </w:rPr>
        <w:t xml:space="preserve"> وإصالح في</w:t>
      </w:r>
    </w:p>
    <w:p>
      <w:pPr/>
      <w:r>
        <w:rPr>
          <w:shd w:val="clear" w:fill="eeee80"/>
        </w:rPr>
        <w:t xml:space="preserve">األرض،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2026-10-07T18:45:14+00:00</dcterms:created>
  <dcterms:modified xsi:type="dcterms:W3CDTF">2026-10-07T18:45:14+00:00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