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مدخل نظري للنظام المحاسبي المالي </w:t>
      </w:r>
    </w:p>
    <w:p>
      <w:pPr/>
      <w:r>
        <w:rPr>
          <w:shd w:val="clear" w:fill="eeee80"/>
        </w:rPr>
        <w:t xml:space="preserve">المطلب الأول: ماهية النظام المحاسبي المالي</w:t>
      </w:r>
    </w:p>
    <w:p>
      <w:pPr/>
      <w:r>
        <w:rPr>
          <w:shd w:val="clear" w:fill="eeee80"/>
        </w:rPr>
        <w:t xml:space="preserve"> وتصنيفها،</w:t>
      </w:r>
    </w:p>
    <w:p>
      <w:pPr/>
      <w:r>
        <w:rPr/>
        <w:t xml:space="preserve"> تقييمها،</w:t>
      </w:r>
    </w:p>
    <w:p>
      <w:pPr/>
      <w:r>
        <w:rPr>
          <w:shd w:val="clear" w:fill="eeee80"/>
        </w:rPr>
        <w:t xml:space="preserve"> وتسجيلها وعرض كشوف تعكس صورة صادقة عن الوضعية المالية وممتلكات الكيان،</w:t>
      </w:r>
    </w:p>
    <w:p>
      <w:pPr/>
      <w:r>
        <w:rPr/>
        <w:t xml:space="preserve"> وادائه ووضعية خزينته في نهاية السنة المالية “،</w:t>
      </w:r>
    </w:p>
    <w:p>
      <w:pPr/>
      <w:r>
        <w:rPr>
          <w:shd w:val="clear" w:fill="eeee80"/>
        </w:rPr>
        <w:t xml:space="preserve"> ومن هذا التعريف نستخلص خصائص المحاسبة المالية التالية:</w:t>
      </w:r>
    </w:p>
    <w:p>
      <w:pPr/>
      <w:r>
        <w:rPr>
          <w:shd w:val="clear" w:fill="eeee80"/>
        </w:rPr>
        <w:t xml:space="preserve">- نظام لتنظيم المعلومة المالية</w:t>
      </w:r>
    </w:p>
    <w:p>
      <w:pPr/>
      <w:r>
        <w:rPr>
          <w:shd w:val="clear" w:fill="eeee80"/>
        </w:rPr>
        <w:t xml:space="preserve"> - كشوف تعكس بصدق الوضعية المالية</w:t>
      </w:r>
    </w:p>
    <w:p>
      <w:pPr/>
      <w:r>
        <w:rPr>
          <w:shd w:val="clear" w:fill="eeee80"/>
        </w:rPr>
        <w:t xml:space="preserve">- معلومات يمكن قياسها عدديا تتكون من معطيات عددية قابلة للقياس النقدي</w:t>
      </w:r>
    </w:p>
    <w:p>
      <w:pPr/>
      <w:r>
        <w:rPr>
          <w:shd w:val="clear" w:fill="eeee80"/>
        </w:rPr>
        <w:t xml:space="preserve">- قياس أداء الشركة من خلال حسابات النتائج أو قائمة الدخل</w:t>
      </w:r>
    </w:p>
    <w:p>
      <w:pPr/>
      <w:r>
        <w:rPr>
          <w:shd w:val="clear" w:fill="eeee80"/>
        </w:rPr>
        <w:t xml:space="preserve">- قياس وضعية الخزينة (جدول التدفق النقدي) او قدرة الشركة على توليد النقدية أو ما يماثلها</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shd w:val="clear" w:fill="eeee80"/>
        </w:rPr>
        <w:t xml:space="preserve"> كما يسمح بمراعاة التطورات التي يعرفها الاقتصاد الجزائري من خلال مواكبة الممارسة المحاسبية لها،</w:t>
      </w:r>
    </w:p>
    <w:p>
      <w:pPr/>
      <w:r>
        <w:rPr>
          <w:shd w:val="clear" w:fill="eeee80"/>
        </w:rPr>
        <w:t xml:space="preserve">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t xml:space="preserve">- التعاونيات- الأشخاص الطبيعيون او المعنويون المنتجون للسلع او الخدمات التجارية والغير التجارية، فيمكنها وفقا للمادة 5 من نفس القانون مسك محاسبة مالية مبسطة.المطلب الثاني: خصائص وأهداف النظام المحاسبي المالي 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والمنتجات.2- شمـل كـل المبـادئ والقواعـد الـتي يجـب أن تسـير التطبيـق المحاسـبي لاسـيما تسـجيل المعـاملات، وتقييمهـا، وإعـداد بمــا فيهــا تلــك الــتي لم يتعــرض لهــا المخطــط المحاســبي القــديم،الإيجاري .الخ.</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shd w:val="clear" w:fill="eeee80"/>
        </w:rPr>
        <w:t xml:space="preserve">6-التكفـل باحتياجـات المسـتثمرين،</w:t>
      </w:r>
    </w:p>
    <w:p>
      <w:pPr/>
      <w:r>
        <w:rPr/>
        <w:t xml:space="preserve"> الحاليـة والمحتملـة، الـذين يملكـون معلومـة ماليـة عـن المؤسسـات علـى حـد السـواء</w:t>
      </w:r>
    </w:p>
    <w:p>
      <w:pPr/>
      <w:r>
        <w:rPr>
          <w:shd w:val="clear" w:fill="eeee80"/>
        </w:rPr>
        <w:t xml:space="preserve">تكون منسقة،</w:t>
      </w:r>
    </w:p>
    <w:p>
      <w:pPr/>
      <w:r>
        <w:rPr>
          <w:shd w:val="clear" w:fill="eeee80"/>
        </w:rPr>
        <w:t xml:space="preserve"> قابلة للقراءة والتفسير،</w:t>
      </w:r>
    </w:p>
    <w:p>
      <w:pPr/>
      <w:r>
        <w:rPr>
          <w:shd w:val="clear" w:fill="eeee80"/>
        </w:rPr>
        <w:t xml:space="preserve"> وتسمح بالمقارنة واتخاذ القرار.</w:t>
      </w:r>
    </w:p>
    <w:p>
      <w:pPr/>
      <w:r>
        <w:rPr>
          <w:shd w:val="clear" w:fill="eeee80"/>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يعتبر النظام المحاسبي المالي خطوة هامة في تطبيق المعايير المحاسبية الدولية وهو يهدف إلى: </w:t>
      </w:r>
    </w:p>
    <w:p>
      <w:pPr/>
      <w:r>
        <w:rPr>
          <w:shd w:val="clear" w:fill="eeee80"/>
        </w:rPr>
        <w:t xml:space="preserve">- إيجاد حلول محاسبية للعمليات التي لم يعالجها المخطط المحاسبي الوطني.</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shd w:val="clear" w:fill="eeee80"/>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قابلية مقارنة المؤسسة الوضعية المالية لنفسها عبر الزمن وبين المؤسسات على المستويين الوطني والدولي.</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shd w:val="clear" w:fill="eeee80"/>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t xml:space="preserve">ينبغي عليها التطلع إلى مستقبل خال من التوقف أو التصفية، لذا يتم إعداد البيانات المحاسبية والقوائم المالية بافتراض أن نشاط المؤسسة مستمر في المستقبل.3-الدلالة: la pertinence: يجب أن تكون المعلومات المالية والبيانات المحاسبية مبينة على وثائق ثبوتية مؤرخة تضمن </w:t>
      </w:r>
    </w:p>
    <w:p>
      <w:pPr/>
      <w:r>
        <w:rPr>
          <w:shd w:val="clear" w:fill="eeee80"/>
        </w:rPr>
        <w:t xml:space="preserve">مصداقيتها وذات معلومات متبوعة بدلائل حول العملية،</w:t>
      </w:r>
    </w:p>
    <w:p>
      <w:pPr/>
      <w:r>
        <w:rPr>
          <w:shd w:val="clear" w:fill="eeee80"/>
        </w:rPr>
        <w:t xml:space="preserve">الماضية الحالية والمستقبلية.</w:t>
      </w:r>
    </w:p>
    <w:p>
      <w:pPr/>
      <w:r>
        <w:rPr>
          <w:shd w:val="clear" w:fill="eeee80"/>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shd w:val="clear" w:fill="eeee80"/>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7- تغليب الواقع الاقتصادي على المظهر القانوني: preeminence de la reality economies sur appearance juicier: ينبغي التعامل مع الأحداث الاقتصادية حسب الواقع المالي وليس حسب الظاهر القانوني،</w:t>
      </w:r>
    </w:p>
    <w:p>
      <w:pPr/>
      <w:r>
        <w:rPr>
          <w:shd w:val="clear" w:fill="eeee80"/>
        </w:rPr>
        <w:t xml:space="preserve"> بحيث تسجل المعاملات في المحاسبة وتدرج</w:t>
      </w:r>
    </w:p>
    <w:p>
      <w:pPr/>
      <w:r>
        <w:rPr>
          <w:shd w:val="clear" w:fill="eeee80"/>
        </w:rPr>
        <w:t xml:space="preserve"> دون الأخذ بعين الاعتبار مظهرها الاقتصادي.</w:t>
      </w:r>
    </w:p>
    <w:p>
      <w:pPr/>
      <w:r>
        <w:rPr>
          <w:shd w:val="clear" w:fill="eeee80"/>
        </w:rPr>
        <w:t xml:space="preserve"> فمثال من خلال هدا المبدأ يمكن تسجيل التثبيتان المقتنعة وفق إيجار التمويل ضمن عناصر الميزانية.</w:t>
      </w:r>
    </w:p>
    <w:p>
      <w:pPr/>
      <w:r>
        <w:rPr>
          <w:shd w:val="clear" w:fill="eeee80"/>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t xml:space="preserve"> في إحدى الوسائل التي يمكن من خلالها توفير متابعة مستمرة لكل التطورات المالية في الشركة؛</w:t>
      </w:r>
    </w:p>
    <w:p>
      <w:pPr/>
      <w:r>
        <w:rPr>
          <w:shd w:val="clear" w:fill="eeee80"/>
        </w:rPr>
        <w:t xml:space="preserve"> ولكي تعبر القوائم المالية بعدالة ووضوح عن الوضع المالي الحقيقي للشركة،</w:t>
      </w:r>
    </w:p>
    <w:p>
      <w:pPr/>
      <w:r>
        <w:rPr>
          <w:shd w:val="clear" w:fill="eeee80"/>
        </w:rPr>
        <w:t xml:space="preserve"> وضمان وصول </w:t>
      </w:r>
    </w:p>
    <w:p>
      <w:pPr/>
      <w:r>
        <w:rPr>
          <w:shd w:val="clear" w:fill="eeee80"/>
        </w:rPr>
        <w:t xml:space="preserve">المعلومات بشكل دقيق وملائم للفئات المستخدمة،</w:t>
      </w:r>
    </w:p>
    <w:p>
      <w:pPr/>
      <w:r>
        <w:rPr>
          <w:shd w:val="clear" w:fill="eeee80"/>
        </w:rPr>
        <w:t xml:space="preserve"> ومساعدتهم على اتخاذ معظم القرارات بشكل كفء،</w:t>
      </w:r>
    </w:p>
    <w:p>
      <w:pPr/>
      <w:r>
        <w:rPr>
          <w:shd w:val="clear" w:fill="eeee80"/>
        </w:rPr>
        <w:t xml:space="preserve"> لابد أن تتميز بمجموعة من الخصائص.</w:t>
      </w:r>
    </w:p>
    <w:p>
      <w:pPr/>
      <w:r>
        <w:rPr>
          <w:shd w:val="clear" w:fill="eeee80"/>
        </w:rPr>
        <w:t xml:space="preserve">1-تعريف القوائم المالية:  </w:t>
      </w:r>
    </w:p>
    <w:p>
      <w:pPr/>
      <w:r>
        <w:rPr>
          <w:shd w:val="clear" w:fill="eeee80"/>
        </w:rPr>
        <w:t xml:space="preserve">" تمثل القوائم المالية الوسيلة الاساسية لتوصيل المعلومات المحاسبية للأطراف الخارجية،</w:t>
      </w:r>
    </w:p>
    <w:p>
      <w:pPr/>
      <w:r>
        <w:rPr>
          <w:shd w:val="clear" w:fill="eeee80"/>
        </w:rPr>
        <w:t xml:space="preserve"> وعلى الرغم من أن القوائم المالية قد تحتوي على معلومات مصادر </w:t>
      </w:r>
    </w:p>
    <w:p>
      <w:pPr/>
      <w:r>
        <w:rPr>
          <w:shd w:val="clear" w:fill="eeee80"/>
        </w:rPr>
        <w:t xml:space="preserve">خارج السجلات المحاسبية".</w:t>
      </w:r>
    </w:p>
    <w:p>
      <w:pPr/>
      <w:r>
        <w:rPr>
          <w:shd w:val="clear" w:fill="eeee80"/>
        </w:rPr>
        <w:t xml:space="preserve">كما يمكن القول بأنها عرض هيكلي للمركز المالي للمنشأة وأدائها خلال فترة معينة،</w:t>
      </w:r>
    </w:p>
    <w:p>
      <w:pPr/>
      <w:r>
        <w:rPr>
          <w:shd w:val="clear" w:fill="eeee80"/>
        </w:rPr>
        <w:t xml:space="preserve"> حيث تكون ملائمة لمختلف فئات مستخدمي القوائم لاتخاذ القرارات الاقتصادية الراشدة وتساعد أصحاب المنشأة في تقييم كفاءة استغلال الإدارة لموارد المنشأة.</w:t>
      </w:r>
    </w:p>
    <w:p>
      <w:pPr/>
      <w:r>
        <w:rPr>
          <w:shd w:val="clear" w:fill="eeee80"/>
        </w:rPr>
        <w:t xml:space="preserve">حيث تشكل القوائم المالية أحد المصادر الرئيسية للمعلومات وذلك بعد أن يتم تدقيقها من قبل المدقق الخارجي ليتم الاعتماد عليها في اتخاذ العديد من القرارات الاقتصادية من قبل مستخدميها.</w:t>
      </w:r>
    </w:p>
    <w:p>
      <w:pPr/>
      <w:r>
        <w:rPr/>
        <w:t xml:space="preserve">كما تعد القوائم المالية المنتج النهائي للنظام المحاسبي،</w:t>
      </w:r>
    </w:p>
    <w:p>
      <w:pPr/>
      <w:r>
        <w:rPr>
          <w:shd w:val="clear" w:fill="eeee80"/>
        </w:rPr>
        <w:t xml:space="preserve"> وتخضع عملية إعدادها لعدد من المبادئ المحاسبية المتعارف عليها وهذه المبادئ تحدد المعلومات التي يجب أن تشمل القوائم المالية.</w:t>
      </w:r>
    </w:p>
    <w:p>
      <w:pPr/>
      <w:r>
        <w:rPr>
          <w:shd w:val="clear" w:fill="eeee80"/>
        </w:rPr>
        <w:t xml:space="preserve">يمكن القول ان التقارير المالية هي المنتج النهائي الذي يصدر في نهاية السنة أو الفترة المالية للنظام المحاسبي،</w:t>
      </w:r>
    </w:p>
    <w:p>
      <w:pPr/>
      <w:r>
        <w:rPr/>
        <w:t xml:space="preserve"> ويشتمل على معلومات مالية وغير مالية،</w:t>
      </w:r>
    </w:p>
    <w:p>
      <w:pPr/>
      <w:r>
        <w:rPr>
          <w:shd w:val="clear" w:fill="eeee80"/>
        </w:rPr>
        <w:t xml:space="preserve"> التي تعتبر إحدى وسائل توصيل المعلومات للأطراف ذات العلاقة،</w:t>
      </w:r>
    </w:p>
    <w:p>
      <w:pPr/>
      <w:r>
        <w:rPr>
          <w:shd w:val="clear" w:fill="eeee80"/>
        </w:rPr>
        <w:t xml:space="preserve"> والقوائم المالية هي جزء من التقارير المالية،</w:t>
      </w:r>
    </w:p>
    <w:p>
      <w:pPr/>
      <w:r>
        <w:rPr>
          <w:shd w:val="clear" w:fill="eeee80"/>
        </w:rPr>
        <w:t xml:space="preserve"> حيث هناك بعض المعلومات المهمة التي يمكن الحصول عليها من القوائم المالية.</w:t>
      </w:r>
    </w:p>
    <w:p>
      <w:pPr/>
      <w:r>
        <w:rPr>
          <w:shd w:val="clear" w:fill="eeee80"/>
        </w:rPr>
        <w:t xml:space="preserve">2ـ أهداف القوائم المالية: تهدف القوائم المالية بشكل عام إلى توفير معلومات عن المركز المالي وأداء المنشأة والتغيرات في المركز المالي لمساعدة مستخدمي القوائم المالية في اتخاذ القرارات الرشيدة،</w:t>
      </w:r>
    </w:p>
    <w:p>
      <w:pPr/>
      <w:r>
        <w:rPr>
          <w:shd w:val="clear" w:fill="eeee80"/>
        </w:rPr>
        <w:t xml:space="preserve"> لذا تنشأ أهداف التقارير المالية أساسا </w:t>
      </w:r>
    </w:p>
    <w:p>
      <w:pPr/>
      <w:r>
        <w:rPr>
          <w:shd w:val="clear" w:fill="eeee80"/>
        </w:rPr>
        <w:t xml:space="preserve">من احتياجات المستخدمين الخارجيين الذين يعتمدون على ما تقدم لهم القوائم المالية،</w:t>
      </w:r>
    </w:p>
    <w:p>
      <w:pPr/>
      <w:r>
        <w:rPr>
          <w:shd w:val="clear" w:fill="eeee80"/>
        </w:rPr>
        <w:t xml:space="preserve"> حيث يتم توجيه أهداف التقارير المالية نحو المصلحة العامة لتخدم العديد من المستخدمين،</w:t>
      </w:r>
    </w:p>
    <w:p>
      <w:pPr/>
      <w:r>
        <w:rPr>
          <w:shd w:val="clear" w:fill="eeee80"/>
        </w:rPr>
        <w:t xml:space="preserve"> ويتم صياغتها لتخدم قرارات المستثمرين والدائنين كمرجع يرتكزون عليه.</w:t>
      </w:r>
    </w:p>
    <w:p>
      <w:pPr/>
      <w:r>
        <w:rPr>
          <w:shd w:val="clear" w:fill="eeee80"/>
        </w:rPr>
        <w:t xml:space="preserve">ويمكن تلخيص أهم أهداف القوائم المالية في ثلاثة رئيسية هي:</w:t>
      </w:r>
    </w:p>
    <w:p>
      <w:pPr/>
      <w:r>
        <w:rPr>
          <w:shd w:val="clear" w:fill="eeee80"/>
        </w:rPr>
        <w:t xml:space="preserve">1- تكون مفيدة للمستخدمين والدائنين الماليين المرتقبين والمستخدمين الاخرين في اتخاذ قرارات الاستثمار والائتمان وما إلى ذلك من قرارات بشكل رشيد.</w:t>
      </w:r>
    </w:p>
    <w:p>
      <w:pPr/>
      <w:r>
        <w:rPr/>
        <w:t xml:space="preserve">2- تساعد المستثمرين والدائنين الماليين المرتقبين وغيرهم من المستخدمين على تقدير مقدار وتوقيت ودرجة التأكد من المتحصلات النقدية المتوقعة من التوزيع أو الفوائد أو تلك المصاحبة للمتدفقات النقدية المستقبلية.</w:t>
      </w:r>
    </w:p>
    <w:p>
      <w:pPr/>
      <w:r>
        <w:rPr>
          <w:shd w:val="clear" w:fill="eeee80"/>
        </w:rPr>
        <w:t xml:space="preserve">3-تتعمق بالموارد الاقتصادية للمنشأة والمطالبات على هذه الموارد وعن آثار المعاملات والظروف التي تؤدي لتغير المنشأة والمطالبات المترتبة عليها.</w:t>
      </w:r>
    </w:p>
    <w:p>
      <w:pPr/>
      <w:r>
        <w:rPr>
          <w:shd w:val="clear" w:fill="eeee80"/>
        </w:rPr>
        <w:t xml:space="preserve">المطلب الثاني: الخصائص النوعية للقوائم المالية</w:t>
      </w:r>
    </w:p>
    <w:p>
      <w:pPr/>
      <w:r>
        <w:rPr>
          <w:shd w:val="clear" w:fill="eeee80"/>
        </w:rPr>
        <w:t xml:space="preserve"> تعرف الخصائص النوعية على أنها تلك الصفات التي تجعل المعلومات المعروضة في القوائم المالية مفيدة للمستخدمين،</w:t>
      </w:r>
    </w:p>
    <w:p>
      <w:pPr/>
      <w:r>
        <w:rPr/>
        <w:t xml:space="preserve"> وتمثل: القابلية للفهم، الملائمة،</w:t>
      </w:r>
    </w:p>
    <w:p>
      <w:pPr/>
      <w:r>
        <w:rPr>
          <w:shd w:val="clear" w:fill="eeee80"/>
        </w:rPr>
        <w:t xml:space="preserve">1- القابلية للفهم: تعبر عن مدى جاهزية قابليتها للفهم من قبل المستخدمين،</w:t>
      </w:r>
    </w:p>
    <w:p>
      <w:pPr/>
      <w:r>
        <w:rPr/>
        <w:t xml:space="preserve"> حيث يفترض أن لدى المستخدمين مستوى معقول من المعرفة في مجال الأعمال،</w:t>
      </w:r>
    </w:p>
    <w:p>
      <w:pPr/>
      <w:r>
        <w:rPr>
          <w:shd w:val="clear" w:fill="eeee80"/>
        </w:rPr>
        <w:t xml:space="preserve"> بالإضافة إلى رغبتهم في دراسة المعلومات بقدر معقول من العناية،</w:t>
      </w:r>
    </w:p>
    <w:p>
      <w:pPr/>
      <w:r>
        <w:rPr/>
        <w:t xml:space="preserve"> اعتمادا على فرضيات أنه من الصعب جدا فهمها من قبل بعض المستخدمين.</w:t>
      </w:r>
    </w:p>
    <w:p>
      <w:pPr/>
      <w:r>
        <w:rPr>
          <w:shd w:val="clear" w:fill="eeee80"/>
        </w:rPr>
        <w:t xml:space="preserve">2-الملائمة: تمتلك المعلومات خاصية الملائمة عندما تؤثر على القرارات الاقتصادية للمستخدمين.</w:t>
      </w:r>
    </w:p>
    <w:p>
      <w:pPr/>
      <w:r>
        <w:rPr>
          <w:shd w:val="clear" w:fill="eeee80"/>
        </w:rPr>
        <w:t xml:space="preserve"> إن الدورين التنبؤي والتأكيدي للمعلومات متداخلين.</w:t>
      </w:r>
    </w:p>
    <w:p>
      <w:pPr/>
      <w:r>
        <w:rPr>
          <w:shd w:val="clear" w:fill="eeee80"/>
        </w:rPr>
        <w:t xml:space="preserve"> على سبيل المثال،</w:t>
      </w:r>
    </w:p>
    <w:p>
      <w:pPr/>
      <w:r>
        <w:rPr>
          <w:shd w:val="clear" w:fill="eeee80"/>
        </w:rPr>
        <w:t xml:space="preserve"> المعلومات حول المستوى الحالي للأصول المملوكة وبنيتها ذو قيمة للمستخدمين عندما يحاولون التنبؤ بقدرة المنشأة في استغلال الفرص وقدرتها على مقاومة </w:t>
      </w:r>
    </w:p>
    <w:p>
      <w:pPr/>
      <w:r>
        <w:rPr/>
        <w:t xml:space="preserve">الأوضاع المعاكسة. أما بالنسبة للدور التأكيدي فيتعلق بالتنبؤات الماضية، على سبيل المثال الطريقة التي يتوجب هيكلة المنشأة بموجبها ونتائج العمليات التي خطط لها.3- الموثوقية: لكي تكون المعلومات مفيدة فإنه يجب أن تكون موثوقة، وتمثل المعلومات خاصية الموثوقية إذا كانت خالية من الأخطاء الهامة والتحيز ويمكن الاعتماد د عليها من قبل المستخدمين كمعلومات تعبر بصدق عما يقصد أن تعبر عنه،</w:t>
      </w:r>
    </w:p>
    <w:p>
      <w:pPr/>
      <w:r>
        <w:rPr>
          <w:shd w:val="clear" w:fill="eeee80"/>
        </w:rPr>
        <w:t xml:space="preserve"> أو من المتوقع أن تعبر عنه بشكل معقول.</w:t>
      </w:r>
    </w:p>
    <w:p>
      <w:pPr/>
      <w:r>
        <w:rPr>
          <w:shd w:val="clear" w:fill="eeee80"/>
        </w:rPr>
        <w:t xml:space="preserve"> فإن اعتراف المؤسسة بكامل المبلغ المطالب به في الميزانية العامة يعد غير مناسب،</w:t>
      </w:r>
    </w:p>
    <w:p>
      <w:pPr/>
      <w:r>
        <w:rPr>
          <w:shd w:val="clear" w:fill="eeee80"/>
        </w:rPr>
        <w:t xml:space="preserve"> على أنه من الممكن أن يكون مناسبا الإفصاح عن المبلغ مع الظروف المحيطة به.</w:t>
      </w:r>
    </w:p>
    <w:p>
      <w:pPr/>
      <w:r>
        <w:rPr/>
        <w:t xml:space="preserve">4- القابلية للمقارنة: يجب أن يكون المستخدمون قادرين على مقارنة القوائم المالية للمنشأة عبر الزمن كما جيب أن يكون بإمكانهم مقارنتها مع القوائم المالية للمنشآت الأخرى من أجل إجراء التقييم النسبي لمراكزها المالية،والأداء والتغيرات في المركز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2026-10-03T03:39:44+00:00</dcterms:created>
  <dcterms:modified xsi:type="dcterms:W3CDTF">2026-10-03T03:39:44+00:00</dcterms:modified>
</cp:coreProperties>
</file>

<file path=docProps/custom.xml><?xml version="1.0" encoding="utf-8"?>
<Properties xmlns="http://schemas.openxmlformats.org/officeDocument/2006/custom-properties" xmlns:vt="http://schemas.openxmlformats.org/officeDocument/2006/docPropsVTypes"/>
</file>