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سرية نخلة - في رجب سنة ٢ هـ الموافق يناير سنة ٦٢٤م ،</w:t>
      </w:r>
    </w:p>
    <w:p>
      <w:pPr/>
      <w:r>
        <w:rPr>
          <w:shd w:val="clear" w:fill="eeee80"/>
        </w:rPr>
        <w:t xml:space="preserve">عبد الله بن جحش الأسدي إلى نخلة في اثني عشر رجلاً من المهاجرين ،</w:t>
      </w:r>
    </w:p>
    <w:p>
      <w:pPr/>
      <w:r>
        <w:rPr>
          <w:shd w:val="clear" w:fill="eeee80"/>
        </w:rPr>
        <w:t xml:space="preserve">وكان رسول الله ﷺ كتب له كتاباً ،</w:t>
      </w:r>
    </w:p>
    <w:p>
      <w:pPr/>
      <w:r>
        <w:rPr>
          <w:shd w:val="clear" w:fill="eeee80"/>
        </w:rPr>
        <w:t xml:space="preserve"> وأمره أن لا ينظر فيه حتى يسير يومين ،</w:t>
      </w:r>
    </w:p>
    <w:p>
      <w:pPr/>
      <w:r>
        <w:rPr>
          <w:shd w:val="clear" w:fill="eeee80"/>
        </w:rPr>
        <w:t xml:space="preserve"> ثم قرأ الكتاب بعد يومين ،</w:t>
      </w:r>
    </w:p>
    <w:p>
      <w:pPr/>
      <w:r>
        <w:rPr>
          <w:shd w:val="clear" w:fill="eeee80"/>
        </w:rPr>
        <w:t xml:space="preserve"> فإذا فيه : إذا نظرت في كتابي هذا فامض حتى</w:t>
      </w:r>
    </w:p>
    <w:p>
      <w:pPr/>
      <w:r>
        <w:rPr>
          <w:shd w:val="clear" w:fill="eeee80"/>
        </w:rPr>
        <w:t xml:space="preserve">تنزل نخلة بين مكة والطائف ،</w:t>
      </w:r>
    </w:p>
    <w:p>
      <w:pPr/>
      <w:r>
        <w:rPr>
          <w:shd w:val="clear" w:fill="eeee80"/>
        </w:rPr>
        <w:t xml:space="preserve"> فترصد بها غير قريش ،</w:t>
      </w:r>
    </w:p>
    <w:p>
      <w:pPr/>
      <w:r>
        <w:rPr>
          <w:shd w:val="clear" w:fill="eeee80"/>
        </w:rPr>
        <w:t xml:space="preserve"> فمن أحب الشهادة فلينهض ،</w:t>
      </w:r>
    </w:p>
    <w:p>
      <w:pPr/>
      <w:r>
        <w:rPr>
          <w:shd w:val="clear" w:fill="eeee80"/>
        </w:rPr>
        <w:t xml:space="preserve"> غير أنه لما كان في أثناء الطريق أضل سعد بن</w:t>
      </w:r>
    </w:p>
    <w:p>
      <w:pPr/>
      <w:r>
        <w:rPr>
          <w:shd w:val="clear" w:fill="eeee80"/>
        </w:rPr>
        <w:t xml:space="preserve">أبي</w:t>
      </w:r>
    </w:p>
    <w:p>
      <w:pPr/>
      <w:r>
        <w:rPr>
          <w:shd w:val="clear" w:fill="eeee80"/>
        </w:rPr>
        <w:t xml:space="preserve"> فتخلفا في طلبه .</w:t>
      </w:r>
    </w:p>
    <w:p>
      <w:pPr/>
      <w:r>
        <w:rPr>
          <w:shd w:val="clear" w:fill="eeee80"/>
        </w:rPr>
        <w:t xml:space="preserve">وسار عبد الله بن جحش حتى نزل بنخلة ،</w:t>
      </w:r>
    </w:p>
    <w:p>
      <w:pPr/>
      <w:r>
        <w:rPr>
          <w:shd w:val="clear" w:fill="eeee80"/>
        </w:rPr>
        <w:t xml:space="preserve"> فمرت غير لقريش تحمل زبيباً وأدماً وتجارة ،</w:t>
      </w:r>
    </w:p>
    <w:p>
      <w:pPr/>
      <w:r>
        <w:rPr>
          <w:shd w:val="clear" w:fill="eeee80"/>
        </w:rPr>
        <w:t xml:space="preserve">المغيرة ،</w:t>
      </w:r>
    </w:p>
    <w:p>
      <w:pPr/>
      <w:r>
        <w:rPr>
          <w:shd w:val="clear" w:fill="eeee80"/>
        </w:rPr>
        <w:t xml:space="preserve"> وإن تركناهم الليلة دخلوا الحرم ،</w:t>
      </w:r>
    </w:p>
    <w:p>
      <w:pPr/>
      <w:r>
        <w:rPr>
          <w:shd w:val="clear" w:fill="eeee80"/>
        </w:rPr>
        <w:t xml:space="preserve"> فرمى أحدهم</w:t>
      </w:r>
    </w:p>
    <w:p>
      <w:pPr/>
      <w:r>
        <w:rPr>
          <w:shd w:val="clear" w:fill="eeee80"/>
        </w:rPr>
        <w:t xml:space="preserve">عمرو بن الحضرمي فقتله ،</w:t>
      </w:r>
    </w:p>
    <w:p>
      <w:pPr/>
      <w:r>
        <w:rPr>
          <w:shd w:val="clear" w:fill="eeee80"/>
        </w:rPr>
        <w:t xml:space="preserve">وأنكر رسول الله :</w:t>
      </w:r>
    </w:p>
    <w:p>
      <w:pPr/>
      <w:r>
        <w:rPr>
          <w:shd w:val="clear" w:fill="eeee80"/>
        </w:rPr>
        <w:t xml:space="preserve"> وكثر في</w:t>
      </w:r>
    </w:p>
    <w:p>
      <w:pPr/>
      <w:r>
        <w:rPr>
          <w:shd w:val="clear" w:fill="eeee80"/>
        </w:rPr>
        <w:t xml:space="preserve">ذلك القيل والقال ،</w:t>
      </w:r>
    </w:p>
    <w:p>
      <w:pPr/>
      <w:r>
        <w:rPr>
          <w:shd w:val="clear" w:fill="eeee80"/>
        </w:rPr>
        <w:t xml:space="preserve"> وأن ما عليه المشركون أكبر وأعظم مما</w:t>
      </w:r>
    </w:p>
    <w:p>
      <w:pPr/>
      <w:r>
        <w:rPr>
          <w:shd w:val="clear" w:fill="eeee80"/>
        </w:rPr>
        <w:t xml:space="preserve"> ووقف التصرف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2026-10-15T15:31:46+00:00</dcterms:created>
  <dcterms:modified xsi:type="dcterms:W3CDTF">2026-10-15T15:31:46+00:00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